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19EB" w14:textId="72F55186" w:rsidR="002A0060" w:rsidRPr="002A0060" w:rsidRDefault="002A0060" w:rsidP="002A0060">
      <w:pPr>
        <w:spacing w:before="100" w:beforeAutospacing="1" w:after="100" w:afterAutospacing="1" w:line="240" w:lineRule="auto"/>
        <w:outlineLvl w:val="0"/>
        <w:rPr>
          <w:rFonts w:eastAsia="Times New Roman" w:cstheme="minorHAnsi"/>
          <w:b/>
          <w:bCs/>
          <w:kern w:val="36"/>
          <w:sz w:val="24"/>
          <w:szCs w:val="24"/>
          <w:lang w:eastAsia="nl-BE"/>
          <w14:ligatures w14:val="none"/>
        </w:rPr>
      </w:pPr>
      <w:r w:rsidRPr="002A0060">
        <w:rPr>
          <w:rFonts w:eastAsia="Times New Roman" w:cstheme="minorHAnsi"/>
          <w:b/>
          <w:bCs/>
          <w:kern w:val="36"/>
          <w:sz w:val="24"/>
          <w:szCs w:val="24"/>
          <w:lang w:eastAsia="nl-BE"/>
          <w14:ligatures w14:val="none"/>
        </w:rPr>
        <w:t>Verslag Seniorenoverleg Herentals – Eerste Open Sessie</w:t>
      </w:r>
    </w:p>
    <w:p w14:paraId="04670A91" w14:textId="77777777" w:rsidR="002A0060" w:rsidRPr="002A0060" w:rsidRDefault="002A0060" w:rsidP="002A0060">
      <w:p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Op de eerste open sessie van het seniorenoverleg in Herentals kwamen meer dan 40 senioren samen om te bespreken welke thema’s voor hen van belang zijn, hoe zij hierbij betrokken willen worden en hoe de samenwerking met de stad kan worden verbeterd.</w:t>
      </w:r>
    </w:p>
    <w:p w14:paraId="000D0704" w14:textId="77777777" w:rsidR="002A0060" w:rsidRPr="002A0060" w:rsidRDefault="000E7515" w:rsidP="002A0060">
      <w:pPr>
        <w:spacing w:after="0" w:line="240" w:lineRule="auto"/>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pict w14:anchorId="6C45AB7E">
          <v:rect id="_x0000_i1025" style="width:0;height:1.5pt" o:hralign="center" o:hrstd="t" o:hr="t" fillcolor="#a0a0a0" stroked="f"/>
        </w:pict>
      </w:r>
    </w:p>
    <w:p w14:paraId="0ED2C99F" w14:textId="77777777" w:rsidR="002A0060" w:rsidRPr="002A0060" w:rsidRDefault="002A0060" w:rsidP="002A0060">
      <w:pPr>
        <w:spacing w:before="100" w:beforeAutospacing="1" w:after="100" w:afterAutospacing="1" w:line="240" w:lineRule="auto"/>
        <w:outlineLvl w:val="1"/>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1. Belangrijke thema’s voor senioren</w:t>
      </w:r>
    </w:p>
    <w:p w14:paraId="478D8FD6" w14:textId="77777777" w:rsidR="002A0060" w:rsidRPr="002A0060" w:rsidRDefault="002A0060" w:rsidP="002A0060">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1.1. Prioritaire thema’s</w:t>
      </w:r>
    </w:p>
    <w:p w14:paraId="1CD3D948" w14:textId="77777777" w:rsidR="002A0060" w:rsidRPr="002A0060" w:rsidRDefault="002A0060" w:rsidP="002A0060">
      <w:p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De deelnemers gaven stemmen aan verschillende thema’s. Hieronder volgt een overzicht met prioriteit op basis van het aantal stemmen:</w:t>
      </w:r>
    </w:p>
    <w:tbl>
      <w:tblPr>
        <w:tblStyle w:val="Onopgemaaktetabel1"/>
        <w:tblW w:w="0" w:type="auto"/>
        <w:tblLook w:val="04A0" w:firstRow="1" w:lastRow="0" w:firstColumn="1" w:lastColumn="0" w:noHBand="0" w:noVBand="1"/>
      </w:tblPr>
      <w:tblGrid>
        <w:gridCol w:w="3705"/>
        <w:gridCol w:w="1864"/>
        <w:gridCol w:w="2223"/>
      </w:tblGrid>
      <w:tr w:rsidR="002A0060" w:rsidRPr="002A0060" w14:paraId="47345FEF" w14:textId="77777777" w:rsidTr="009C5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436CF0" w14:textId="77777777" w:rsidR="002A0060" w:rsidRPr="002A0060" w:rsidRDefault="002A0060" w:rsidP="009C5CB5">
            <w:pPr>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Thema</w:t>
            </w:r>
          </w:p>
        </w:tc>
        <w:tc>
          <w:tcPr>
            <w:tcW w:w="0" w:type="auto"/>
            <w:hideMark/>
          </w:tcPr>
          <w:p w14:paraId="63B6D521" w14:textId="77777777" w:rsidR="002A0060" w:rsidRPr="002A0060" w:rsidRDefault="002A0060" w:rsidP="002A006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Aantal stemmen</w:t>
            </w:r>
          </w:p>
        </w:tc>
        <w:tc>
          <w:tcPr>
            <w:tcW w:w="0" w:type="auto"/>
            <w:hideMark/>
          </w:tcPr>
          <w:p w14:paraId="781B37B0" w14:textId="77777777" w:rsidR="002A0060" w:rsidRPr="002A0060" w:rsidRDefault="002A0060" w:rsidP="002A006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Prioritaire stemmen</w:t>
            </w:r>
          </w:p>
        </w:tc>
      </w:tr>
      <w:tr w:rsidR="002A0060" w:rsidRPr="002A0060" w14:paraId="54C05AE8"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513D8C"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Mobiliteit</w:t>
            </w:r>
          </w:p>
        </w:tc>
        <w:tc>
          <w:tcPr>
            <w:tcW w:w="0" w:type="auto"/>
            <w:hideMark/>
          </w:tcPr>
          <w:p w14:paraId="2AB30904"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9</w:t>
            </w:r>
          </w:p>
        </w:tc>
        <w:tc>
          <w:tcPr>
            <w:tcW w:w="0" w:type="auto"/>
            <w:hideMark/>
          </w:tcPr>
          <w:p w14:paraId="316D9A2C"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7</w:t>
            </w:r>
          </w:p>
        </w:tc>
      </w:tr>
      <w:tr w:rsidR="002A0060" w:rsidRPr="002A0060" w14:paraId="50B155CA"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726C56B6"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Veiligheid</w:t>
            </w:r>
          </w:p>
        </w:tc>
        <w:tc>
          <w:tcPr>
            <w:tcW w:w="0" w:type="auto"/>
            <w:hideMark/>
          </w:tcPr>
          <w:p w14:paraId="41477B8E"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7</w:t>
            </w:r>
          </w:p>
        </w:tc>
        <w:tc>
          <w:tcPr>
            <w:tcW w:w="0" w:type="auto"/>
            <w:hideMark/>
          </w:tcPr>
          <w:p w14:paraId="6E5BBEBD"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r>
      <w:tr w:rsidR="002A0060" w:rsidRPr="002A0060" w14:paraId="14D4E867"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350D69"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Communicatie</w:t>
            </w:r>
          </w:p>
        </w:tc>
        <w:tc>
          <w:tcPr>
            <w:tcW w:w="0" w:type="auto"/>
            <w:hideMark/>
          </w:tcPr>
          <w:p w14:paraId="1450459F"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6</w:t>
            </w:r>
          </w:p>
        </w:tc>
        <w:tc>
          <w:tcPr>
            <w:tcW w:w="0" w:type="auto"/>
            <w:hideMark/>
          </w:tcPr>
          <w:p w14:paraId="668B9B62"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4</w:t>
            </w:r>
          </w:p>
        </w:tc>
      </w:tr>
      <w:tr w:rsidR="002A0060" w:rsidRPr="002A0060" w14:paraId="27A1AB8D"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46E47D2D"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Bankenplan</w:t>
            </w:r>
          </w:p>
        </w:tc>
        <w:tc>
          <w:tcPr>
            <w:tcW w:w="0" w:type="auto"/>
            <w:hideMark/>
          </w:tcPr>
          <w:p w14:paraId="46A3054F"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6</w:t>
            </w:r>
          </w:p>
        </w:tc>
        <w:tc>
          <w:tcPr>
            <w:tcW w:w="0" w:type="auto"/>
            <w:hideMark/>
          </w:tcPr>
          <w:p w14:paraId="770F78FE"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521A7CCE"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3EFCB2"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Voetpaden</w:t>
            </w:r>
          </w:p>
        </w:tc>
        <w:tc>
          <w:tcPr>
            <w:tcW w:w="0" w:type="auto"/>
            <w:hideMark/>
          </w:tcPr>
          <w:p w14:paraId="0B70DC2F"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c>
          <w:tcPr>
            <w:tcW w:w="0" w:type="auto"/>
            <w:hideMark/>
          </w:tcPr>
          <w:p w14:paraId="03BBAE4D"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r>
      <w:tr w:rsidR="002A0060" w:rsidRPr="002A0060" w14:paraId="25BDB007"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5D32C84C"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Eenzaamheid</w:t>
            </w:r>
          </w:p>
        </w:tc>
        <w:tc>
          <w:tcPr>
            <w:tcW w:w="0" w:type="auto"/>
            <w:hideMark/>
          </w:tcPr>
          <w:p w14:paraId="003B0047"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c>
          <w:tcPr>
            <w:tcW w:w="0" w:type="auto"/>
            <w:hideMark/>
          </w:tcPr>
          <w:p w14:paraId="72865026"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2</w:t>
            </w:r>
          </w:p>
        </w:tc>
      </w:tr>
      <w:tr w:rsidR="002A0060" w:rsidRPr="002A0060" w14:paraId="0052CEBA"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16C5E5"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Buurtnetwerken</w:t>
            </w:r>
          </w:p>
        </w:tc>
        <w:tc>
          <w:tcPr>
            <w:tcW w:w="0" w:type="auto"/>
            <w:hideMark/>
          </w:tcPr>
          <w:p w14:paraId="79B2DBB9"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c>
          <w:tcPr>
            <w:tcW w:w="0" w:type="auto"/>
            <w:hideMark/>
          </w:tcPr>
          <w:p w14:paraId="5DA43A06"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501420BB"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3D1612F"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Wijkwinkels</w:t>
            </w:r>
          </w:p>
        </w:tc>
        <w:tc>
          <w:tcPr>
            <w:tcW w:w="0" w:type="auto"/>
            <w:hideMark/>
          </w:tcPr>
          <w:p w14:paraId="1289F09D"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c>
          <w:tcPr>
            <w:tcW w:w="0" w:type="auto"/>
            <w:hideMark/>
          </w:tcPr>
          <w:p w14:paraId="50E08326"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4F295E65"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3898E0"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Informatie over rechten</w:t>
            </w:r>
          </w:p>
        </w:tc>
        <w:tc>
          <w:tcPr>
            <w:tcW w:w="0" w:type="auto"/>
            <w:hideMark/>
          </w:tcPr>
          <w:p w14:paraId="294D9547"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c>
          <w:tcPr>
            <w:tcW w:w="0" w:type="auto"/>
            <w:hideMark/>
          </w:tcPr>
          <w:p w14:paraId="20649EB6"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7B84176C"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1171DF7"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Gezondheidszorg</w:t>
            </w:r>
          </w:p>
        </w:tc>
        <w:tc>
          <w:tcPr>
            <w:tcW w:w="0" w:type="auto"/>
            <w:hideMark/>
          </w:tcPr>
          <w:p w14:paraId="6EE534F7"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c>
          <w:tcPr>
            <w:tcW w:w="0" w:type="auto"/>
            <w:hideMark/>
          </w:tcPr>
          <w:p w14:paraId="6A2DD653"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3A83553B"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83924F"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Digitalisering</w:t>
            </w:r>
          </w:p>
        </w:tc>
        <w:tc>
          <w:tcPr>
            <w:tcW w:w="0" w:type="auto"/>
            <w:hideMark/>
          </w:tcPr>
          <w:p w14:paraId="73908EC7"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c>
          <w:tcPr>
            <w:tcW w:w="0" w:type="auto"/>
            <w:hideMark/>
          </w:tcPr>
          <w:p w14:paraId="0BC25D56"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2</w:t>
            </w:r>
          </w:p>
        </w:tc>
      </w:tr>
      <w:tr w:rsidR="002A0060" w:rsidRPr="002A0060" w14:paraId="3422B442"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5B69799F"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Welzijn en zorg</w:t>
            </w:r>
          </w:p>
        </w:tc>
        <w:tc>
          <w:tcPr>
            <w:tcW w:w="0" w:type="auto"/>
            <w:hideMark/>
          </w:tcPr>
          <w:p w14:paraId="786BA3A6"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2</w:t>
            </w:r>
          </w:p>
        </w:tc>
        <w:tc>
          <w:tcPr>
            <w:tcW w:w="0" w:type="auto"/>
            <w:hideMark/>
          </w:tcPr>
          <w:p w14:paraId="5471FDCE"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r>
      <w:tr w:rsidR="002A0060" w:rsidRPr="002A0060" w14:paraId="4F978B72"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6A1B73"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Wonen</w:t>
            </w:r>
          </w:p>
        </w:tc>
        <w:tc>
          <w:tcPr>
            <w:tcW w:w="0" w:type="auto"/>
            <w:hideMark/>
          </w:tcPr>
          <w:p w14:paraId="2BABCB98"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2</w:t>
            </w:r>
          </w:p>
        </w:tc>
        <w:tc>
          <w:tcPr>
            <w:tcW w:w="0" w:type="auto"/>
            <w:hideMark/>
          </w:tcPr>
          <w:p w14:paraId="78AE3E43"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35AC585D"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3CD7F0B"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Respect tussen weggebruikers</w:t>
            </w:r>
          </w:p>
        </w:tc>
        <w:tc>
          <w:tcPr>
            <w:tcW w:w="0" w:type="auto"/>
            <w:hideMark/>
          </w:tcPr>
          <w:p w14:paraId="7D8F6850"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01A1C26C"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34BDB73B"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C6CB4B"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Seniorenbeurs</w:t>
            </w:r>
          </w:p>
        </w:tc>
        <w:tc>
          <w:tcPr>
            <w:tcW w:w="0" w:type="auto"/>
            <w:hideMark/>
          </w:tcPr>
          <w:p w14:paraId="7871C393"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3F68DB9C"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73EF217B"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6D2B17D1"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Verdraagzaamheid</w:t>
            </w:r>
          </w:p>
        </w:tc>
        <w:tc>
          <w:tcPr>
            <w:tcW w:w="0" w:type="auto"/>
            <w:hideMark/>
          </w:tcPr>
          <w:p w14:paraId="293D8E69"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398D11C2"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2519ADF1"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E45C00"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Sociale cohesie</w:t>
            </w:r>
          </w:p>
        </w:tc>
        <w:tc>
          <w:tcPr>
            <w:tcW w:w="0" w:type="auto"/>
            <w:hideMark/>
          </w:tcPr>
          <w:p w14:paraId="4EAA50A1"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76E40827"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0EDDF0B1"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6532AE12"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Verlichting</w:t>
            </w:r>
          </w:p>
        </w:tc>
        <w:tc>
          <w:tcPr>
            <w:tcW w:w="0" w:type="auto"/>
            <w:hideMark/>
          </w:tcPr>
          <w:p w14:paraId="644CD93B"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73368D77"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47FD22F9"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675D7C"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Verkeerslessen</w:t>
            </w:r>
          </w:p>
        </w:tc>
        <w:tc>
          <w:tcPr>
            <w:tcW w:w="0" w:type="auto"/>
            <w:hideMark/>
          </w:tcPr>
          <w:p w14:paraId="5F7A5E2C"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747BAF33"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7EEAA28E"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55339694"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Stadskrant, extra info over senioren</w:t>
            </w:r>
          </w:p>
        </w:tc>
        <w:tc>
          <w:tcPr>
            <w:tcW w:w="0" w:type="auto"/>
            <w:hideMark/>
          </w:tcPr>
          <w:p w14:paraId="372489BA"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0FC475DF"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0834B6C6"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6B2AC9"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Geldautomaten</w:t>
            </w:r>
          </w:p>
        </w:tc>
        <w:tc>
          <w:tcPr>
            <w:tcW w:w="0" w:type="auto"/>
            <w:hideMark/>
          </w:tcPr>
          <w:p w14:paraId="4C55049C"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749EB939"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30E1681B"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69546F2B"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Warme buurten</w:t>
            </w:r>
          </w:p>
        </w:tc>
        <w:tc>
          <w:tcPr>
            <w:tcW w:w="0" w:type="auto"/>
            <w:hideMark/>
          </w:tcPr>
          <w:p w14:paraId="6739A906"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2A16344E"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36EF378C"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63B07E"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Seniorenraad</w:t>
            </w:r>
          </w:p>
        </w:tc>
        <w:tc>
          <w:tcPr>
            <w:tcW w:w="0" w:type="auto"/>
            <w:hideMark/>
          </w:tcPr>
          <w:p w14:paraId="5576C610"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48992A0E"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6C075119"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1232D53F"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Memorandum</w:t>
            </w:r>
          </w:p>
        </w:tc>
        <w:tc>
          <w:tcPr>
            <w:tcW w:w="0" w:type="auto"/>
            <w:hideMark/>
          </w:tcPr>
          <w:p w14:paraId="432B8E21"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78F86353"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321D5A91"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BF264A"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Dienstencentra</w:t>
            </w:r>
          </w:p>
        </w:tc>
        <w:tc>
          <w:tcPr>
            <w:tcW w:w="0" w:type="auto"/>
            <w:hideMark/>
          </w:tcPr>
          <w:p w14:paraId="132CC89E"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3818FFE2"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bl>
    <w:p w14:paraId="2B2841DF" w14:textId="77777777" w:rsidR="002A0060" w:rsidRPr="002A0060" w:rsidRDefault="002A0060" w:rsidP="002A0060">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1.2. Opmerkingen en aanvullingen per thema</w:t>
      </w:r>
    </w:p>
    <w:p w14:paraId="4273CFA5"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Mobiliteit</w:t>
      </w:r>
    </w:p>
    <w:p w14:paraId="6FF1B94A" w14:textId="77777777" w:rsidR="002A0060" w:rsidRPr="002A0060" w:rsidRDefault="002A0060" w:rsidP="002A0060">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Busvervoer verbeteren en optimaliseren.</w:t>
      </w:r>
    </w:p>
    <w:p w14:paraId="275E4F9C" w14:textId="77777777" w:rsidR="002A0060" w:rsidRPr="002A0060" w:rsidRDefault="002A0060" w:rsidP="002A0060">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lastRenderedPageBreak/>
        <w:t>Hoe geraken minder mobiele inwoners in het centrum?</w:t>
      </w:r>
    </w:p>
    <w:p w14:paraId="6820D3BC" w14:textId="77777777" w:rsidR="002A0060" w:rsidRPr="002A0060" w:rsidRDefault="002A0060" w:rsidP="002A0060">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Bereikbaarheid van het Pomphuis en parkeervoorzieningen in Morkhoven verbeteren.</w:t>
      </w:r>
    </w:p>
    <w:p w14:paraId="4E67B8C0" w14:textId="77777777" w:rsidR="002A0060" w:rsidRPr="002A0060" w:rsidRDefault="002A0060" w:rsidP="002A0060">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Breder maken van fietspaden, o.a. voor minder mobiele scooters.</w:t>
      </w:r>
    </w:p>
    <w:p w14:paraId="7C277556" w14:textId="77777777" w:rsidR="002A0060" w:rsidRPr="002A0060" w:rsidRDefault="002A0060" w:rsidP="002A0060">
      <w:pPr>
        <w:numPr>
          <w:ilvl w:val="0"/>
          <w:numId w:val="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Meer inspraak in het openbaar vervoer en routes aanpassen.</w:t>
      </w:r>
    </w:p>
    <w:p w14:paraId="10CD7169"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Veiligheid</w:t>
      </w:r>
    </w:p>
    <w:p w14:paraId="348484B7" w14:textId="77777777" w:rsidR="002A0060" w:rsidRPr="002A0060" w:rsidRDefault="002A0060" w:rsidP="002A0060">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Respect tussen alle weggebruikers verhogen.</w:t>
      </w:r>
    </w:p>
    <w:p w14:paraId="5AE42377" w14:textId="77777777" w:rsidR="002A0060" w:rsidRPr="002A0060" w:rsidRDefault="002A0060" w:rsidP="002A0060">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Meer straatverlichting op strategische plaatsen.</w:t>
      </w:r>
    </w:p>
    <w:p w14:paraId="7D3174E7" w14:textId="77777777" w:rsidR="002A0060" w:rsidRPr="002A0060" w:rsidRDefault="002A0060" w:rsidP="002A0060">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Verkeerslessen aanbieden om senioren beter te informeren.</w:t>
      </w:r>
    </w:p>
    <w:p w14:paraId="6D5EB89A" w14:textId="77777777" w:rsidR="002A0060" w:rsidRPr="002A0060" w:rsidRDefault="002A0060" w:rsidP="002A0060">
      <w:pPr>
        <w:numPr>
          <w:ilvl w:val="0"/>
          <w:numId w:val="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Algemene preventiemaatregelen versterken.</w:t>
      </w:r>
    </w:p>
    <w:p w14:paraId="65DCE15B"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Communicatie</w:t>
      </w:r>
    </w:p>
    <w:p w14:paraId="65BE522C" w14:textId="77777777" w:rsidR="002A0060" w:rsidRPr="002A0060" w:rsidRDefault="002A0060" w:rsidP="002A0060">
      <w:pPr>
        <w:numPr>
          <w:ilvl w:val="0"/>
          <w:numId w:val="3"/>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Senioren willen een vaste rubriek in de stadskrant.</w:t>
      </w:r>
    </w:p>
    <w:p w14:paraId="51635453" w14:textId="77777777" w:rsidR="002A0060" w:rsidRPr="002A0060" w:rsidRDefault="002A0060" w:rsidP="002A0060">
      <w:pPr>
        <w:numPr>
          <w:ilvl w:val="0"/>
          <w:numId w:val="3"/>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Informatie over rechten en beschikbare diensten beter zichtbaar maken.</w:t>
      </w:r>
    </w:p>
    <w:p w14:paraId="6AA6D508" w14:textId="77777777" w:rsidR="002A0060" w:rsidRPr="002A0060" w:rsidRDefault="002A0060" w:rsidP="002A0060">
      <w:pPr>
        <w:numPr>
          <w:ilvl w:val="0"/>
          <w:numId w:val="3"/>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Digitalisering mag niet exclusief zijn; inzetten op niet-online communicatiekanalen.</w:t>
      </w:r>
    </w:p>
    <w:p w14:paraId="1D478ECB" w14:textId="77777777" w:rsidR="002A0060" w:rsidRPr="002A0060" w:rsidRDefault="002A0060" w:rsidP="002A0060">
      <w:pPr>
        <w:numPr>
          <w:ilvl w:val="0"/>
          <w:numId w:val="3"/>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Meer intermenselijk contact stimuleren.</w:t>
      </w:r>
    </w:p>
    <w:p w14:paraId="5D3DB106"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Eenzaamheid en Sociale Cohesie</w:t>
      </w:r>
    </w:p>
    <w:p w14:paraId="22BD24A0" w14:textId="77777777" w:rsidR="002A0060" w:rsidRPr="002A0060" w:rsidRDefault="002A0060" w:rsidP="002A0060">
      <w:pPr>
        <w:numPr>
          <w:ilvl w:val="0"/>
          <w:numId w:val="4"/>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Samenkomen zorgt voor verbinding.</w:t>
      </w:r>
    </w:p>
    <w:p w14:paraId="4D32C1C0" w14:textId="77777777" w:rsidR="002A0060" w:rsidRPr="002A0060" w:rsidRDefault="002A0060" w:rsidP="002A0060">
      <w:pPr>
        <w:numPr>
          <w:ilvl w:val="0"/>
          <w:numId w:val="4"/>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Buurtnetwerken verder ontwikkelen.</w:t>
      </w:r>
    </w:p>
    <w:p w14:paraId="2F3FC25C" w14:textId="77777777" w:rsidR="002A0060" w:rsidRPr="002A0060" w:rsidRDefault="002A0060" w:rsidP="002A0060">
      <w:pPr>
        <w:numPr>
          <w:ilvl w:val="0"/>
          <w:numId w:val="4"/>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Meer ontmoetingsmomenten organiseren.</w:t>
      </w:r>
    </w:p>
    <w:p w14:paraId="3C101492" w14:textId="77777777" w:rsidR="002A0060" w:rsidRPr="002A0060" w:rsidRDefault="002A0060" w:rsidP="002A0060">
      <w:pPr>
        <w:numPr>
          <w:ilvl w:val="0"/>
          <w:numId w:val="4"/>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Drempelverlagend werken in de dienstencentra.</w:t>
      </w:r>
    </w:p>
    <w:p w14:paraId="4FF1F403"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Welzijn en Zorg</w:t>
      </w:r>
    </w:p>
    <w:p w14:paraId="102B022A" w14:textId="77777777" w:rsidR="002A0060" w:rsidRPr="002A0060" w:rsidRDefault="002A0060" w:rsidP="002A0060">
      <w:pPr>
        <w:numPr>
          <w:ilvl w:val="0"/>
          <w:numId w:val="5"/>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Toegankelijkheid van gezondheidszorg en administratie verbeteren.</w:t>
      </w:r>
    </w:p>
    <w:p w14:paraId="5CFECE63" w14:textId="77777777" w:rsidR="002A0060" w:rsidRPr="002A0060" w:rsidRDefault="002A0060" w:rsidP="002A0060">
      <w:pPr>
        <w:numPr>
          <w:ilvl w:val="0"/>
          <w:numId w:val="5"/>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Betaalbare zalen aanbieden voor bijeenkomsten.</w:t>
      </w:r>
    </w:p>
    <w:p w14:paraId="36409098" w14:textId="77777777" w:rsidR="002A0060" w:rsidRPr="002A0060" w:rsidRDefault="002A0060" w:rsidP="002A0060">
      <w:pPr>
        <w:numPr>
          <w:ilvl w:val="0"/>
          <w:numId w:val="5"/>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Levenslang wonen mogelijk maken door ondersteuning en aanpassingen.</w:t>
      </w:r>
    </w:p>
    <w:p w14:paraId="65F7EEE2"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Wonen</w:t>
      </w:r>
    </w:p>
    <w:p w14:paraId="739441DE" w14:textId="77777777" w:rsidR="002A0060" w:rsidRPr="002A0060" w:rsidRDefault="002A0060" w:rsidP="002A0060">
      <w:pPr>
        <w:numPr>
          <w:ilvl w:val="0"/>
          <w:numId w:val="6"/>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Meer informatie over hoe senioren langer thuis kunnen wonen.</w:t>
      </w:r>
    </w:p>
    <w:p w14:paraId="19AFE5D3" w14:textId="77777777" w:rsidR="002A0060" w:rsidRPr="002A0060" w:rsidRDefault="002A0060" w:rsidP="002A0060">
      <w:pPr>
        <w:numPr>
          <w:ilvl w:val="0"/>
          <w:numId w:val="6"/>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Woningaanpassingen moeten eenvoudiger en betaalbaarder worden.</w:t>
      </w:r>
    </w:p>
    <w:p w14:paraId="0C109304"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Digitalisering</w:t>
      </w:r>
    </w:p>
    <w:p w14:paraId="72E4BF3E" w14:textId="77777777" w:rsidR="002A0060" w:rsidRPr="002A0060" w:rsidRDefault="002A0060" w:rsidP="002A0060">
      <w:pPr>
        <w:numPr>
          <w:ilvl w:val="0"/>
          <w:numId w:val="7"/>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Digitale inclusie verhogen, maar ook aandacht voor offline kanalen.</w:t>
      </w:r>
    </w:p>
    <w:p w14:paraId="4C898F9B" w14:textId="77777777" w:rsidR="002A0060" w:rsidRPr="002A0060" w:rsidRDefault="002A0060" w:rsidP="002A0060">
      <w:pPr>
        <w:numPr>
          <w:ilvl w:val="0"/>
          <w:numId w:val="7"/>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Ouderen ondersteunen bij het gebruik van digitale middelen.</w:t>
      </w:r>
    </w:p>
    <w:p w14:paraId="5456FE4E" w14:textId="77777777" w:rsidR="002A0060" w:rsidRPr="002A0060" w:rsidRDefault="002A0060" w:rsidP="002A0060">
      <w:pPr>
        <w:numPr>
          <w:ilvl w:val="0"/>
          <w:numId w:val="7"/>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 xml:space="preserve">Meer </w:t>
      </w:r>
      <w:proofErr w:type="spellStart"/>
      <w:r w:rsidRPr="002A0060">
        <w:rPr>
          <w:rFonts w:eastAsia="Times New Roman" w:cstheme="minorHAnsi"/>
          <w:kern w:val="0"/>
          <w:sz w:val="24"/>
          <w:szCs w:val="24"/>
          <w:lang w:eastAsia="nl-BE"/>
          <w14:ligatures w14:val="none"/>
        </w:rPr>
        <w:t>outreachend</w:t>
      </w:r>
      <w:proofErr w:type="spellEnd"/>
      <w:r w:rsidRPr="002A0060">
        <w:rPr>
          <w:rFonts w:eastAsia="Times New Roman" w:cstheme="minorHAnsi"/>
          <w:kern w:val="0"/>
          <w:sz w:val="24"/>
          <w:szCs w:val="24"/>
          <w:lang w:eastAsia="nl-BE"/>
          <w14:ligatures w14:val="none"/>
        </w:rPr>
        <w:t xml:space="preserve"> werken om alle senioren te bereiken.</w:t>
      </w:r>
    </w:p>
    <w:p w14:paraId="2866DDBD"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Dienstencentra</w:t>
      </w:r>
    </w:p>
    <w:p w14:paraId="0D55689D" w14:textId="77777777" w:rsidR="002A0060" w:rsidRPr="002A0060" w:rsidRDefault="002A0060" w:rsidP="002A0060">
      <w:pPr>
        <w:numPr>
          <w:ilvl w:val="0"/>
          <w:numId w:val="8"/>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Dienstencentra moeten toegankelijker en aantrekkelijker worden.</w:t>
      </w:r>
    </w:p>
    <w:p w14:paraId="209B176B" w14:textId="77777777" w:rsidR="002A0060" w:rsidRPr="002A0060" w:rsidRDefault="002A0060" w:rsidP="002A0060">
      <w:pPr>
        <w:numPr>
          <w:ilvl w:val="0"/>
          <w:numId w:val="8"/>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Opvolging van het ouderenbeleidsplan en memorandum.</w:t>
      </w:r>
    </w:p>
    <w:p w14:paraId="78DE292D"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lastRenderedPageBreak/>
        <w:t>Financiële en praktische voorzieningen</w:t>
      </w:r>
    </w:p>
    <w:p w14:paraId="7DDEA439" w14:textId="77777777" w:rsidR="002A0060" w:rsidRPr="002A0060" w:rsidRDefault="002A0060" w:rsidP="002A0060">
      <w:pPr>
        <w:numPr>
          <w:ilvl w:val="0"/>
          <w:numId w:val="9"/>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Het bankenplan optimaliseren zodat senioren toegang houden tot bankautomaten.</w:t>
      </w:r>
    </w:p>
    <w:p w14:paraId="614F08BB" w14:textId="77777777" w:rsidR="002A0060" w:rsidRPr="002A0060" w:rsidRDefault="002A0060" w:rsidP="002A0060">
      <w:pPr>
        <w:numPr>
          <w:ilvl w:val="0"/>
          <w:numId w:val="9"/>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Meer wijkwinkels voorzien voor basisbehoeften.</w:t>
      </w:r>
    </w:p>
    <w:p w14:paraId="300EC8AC" w14:textId="77777777" w:rsidR="002A0060" w:rsidRPr="002A0060" w:rsidRDefault="002A0060" w:rsidP="002A0060">
      <w:pPr>
        <w:spacing w:before="100" w:beforeAutospacing="1" w:after="100" w:afterAutospacing="1" w:line="240" w:lineRule="auto"/>
        <w:outlineLvl w:val="3"/>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Seniorenoverleg als beleidsinstrument</w:t>
      </w:r>
    </w:p>
    <w:p w14:paraId="4235470D" w14:textId="77777777" w:rsidR="002A0060" w:rsidRPr="002A0060" w:rsidRDefault="002A0060" w:rsidP="002A0060">
      <w:pPr>
        <w:numPr>
          <w:ilvl w:val="0"/>
          <w:numId w:val="10"/>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Het overleg mag niet enkel een klachtenbank worden, maar moet ook naar oplossingen zoeken.</w:t>
      </w:r>
    </w:p>
    <w:p w14:paraId="10F38C07" w14:textId="77777777" w:rsidR="002A0060" w:rsidRPr="002A0060" w:rsidRDefault="002A0060" w:rsidP="002A0060">
      <w:pPr>
        <w:numPr>
          <w:ilvl w:val="0"/>
          <w:numId w:val="10"/>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Senioren willen adviseren aan een vaste contactpersoon.</w:t>
      </w:r>
    </w:p>
    <w:p w14:paraId="6A4F94E6" w14:textId="77777777" w:rsidR="002A0060" w:rsidRPr="002A0060" w:rsidRDefault="002A0060" w:rsidP="002A0060">
      <w:pPr>
        <w:numPr>
          <w:ilvl w:val="0"/>
          <w:numId w:val="10"/>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De zichtbaarheid van het seniorenoverleg vergroten.</w:t>
      </w:r>
    </w:p>
    <w:p w14:paraId="0A1029C7" w14:textId="77777777" w:rsidR="002A0060" w:rsidRPr="002A0060" w:rsidRDefault="000E7515" w:rsidP="002A0060">
      <w:pPr>
        <w:spacing w:after="0" w:line="240" w:lineRule="auto"/>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pict w14:anchorId="47D0E46E">
          <v:rect id="_x0000_i1026" style="width:0;height:1.5pt" o:hralign="center" o:hrstd="t" o:hr="t" fillcolor="#a0a0a0" stroked="f"/>
        </w:pict>
      </w:r>
    </w:p>
    <w:p w14:paraId="291F7230" w14:textId="77777777" w:rsidR="002A0060" w:rsidRPr="002A0060" w:rsidRDefault="002A0060" w:rsidP="002A0060">
      <w:pPr>
        <w:spacing w:before="100" w:beforeAutospacing="1" w:after="100" w:afterAutospacing="1" w:line="240" w:lineRule="auto"/>
        <w:outlineLvl w:val="1"/>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2. Verwachtingen ten aanzien van de stad</w:t>
      </w:r>
    </w:p>
    <w:p w14:paraId="366C6C70" w14:textId="77777777" w:rsidR="002A0060" w:rsidRPr="002A0060" w:rsidRDefault="002A0060" w:rsidP="002A0060">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2.1. Algemene verwachtingen</w:t>
      </w:r>
    </w:p>
    <w:tbl>
      <w:tblPr>
        <w:tblStyle w:val="Onopgemaaktetabel1"/>
        <w:tblW w:w="0" w:type="auto"/>
        <w:tblLook w:val="04A0" w:firstRow="1" w:lastRow="0" w:firstColumn="1" w:lastColumn="0" w:noHBand="0" w:noVBand="1"/>
      </w:tblPr>
      <w:tblGrid>
        <w:gridCol w:w="4694"/>
        <w:gridCol w:w="1864"/>
        <w:gridCol w:w="2223"/>
      </w:tblGrid>
      <w:tr w:rsidR="002A0060" w:rsidRPr="002A0060" w14:paraId="184F38FF" w14:textId="77777777" w:rsidTr="009C5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88C5B9" w14:textId="77777777" w:rsidR="002A0060" w:rsidRPr="002A0060" w:rsidRDefault="002A0060" w:rsidP="002A0060">
            <w:pPr>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Verwachting</w:t>
            </w:r>
          </w:p>
        </w:tc>
        <w:tc>
          <w:tcPr>
            <w:tcW w:w="0" w:type="auto"/>
            <w:hideMark/>
          </w:tcPr>
          <w:p w14:paraId="32163D86" w14:textId="77777777" w:rsidR="002A0060" w:rsidRPr="002A0060" w:rsidRDefault="002A0060" w:rsidP="002A0060">
            <w:pP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Aantal stemmen</w:t>
            </w:r>
          </w:p>
        </w:tc>
        <w:tc>
          <w:tcPr>
            <w:tcW w:w="0" w:type="auto"/>
            <w:hideMark/>
          </w:tcPr>
          <w:p w14:paraId="1A430623" w14:textId="77777777" w:rsidR="002A0060" w:rsidRPr="002A0060" w:rsidRDefault="002A0060" w:rsidP="002A0060">
            <w:pP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Prioritaire stemmen</w:t>
            </w:r>
          </w:p>
        </w:tc>
      </w:tr>
      <w:tr w:rsidR="002A0060" w:rsidRPr="002A0060" w14:paraId="1777C4D8"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4A3EAB"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Inzetten op verkeersveiligheid</w:t>
            </w:r>
          </w:p>
        </w:tc>
        <w:tc>
          <w:tcPr>
            <w:tcW w:w="0" w:type="auto"/>
            <w:hideMark/>
          </w:tcPr>
          <w:p w14:paraId="6552EA27"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38EDD7AC"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1B1D7A53"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68C74066"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Aanwezigheid van het bestuur op overleg</w:t>
            </w:r>
          </w:p>
        </w:tc>
        <w:tc>
          <w:tcPr>
            <w:tcW w:w="0" w:type="auto"/>
            <w:hideMark/>
          </w:tcPr>
          <w:p w14:paraId="3EFE7028"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422185F9"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79569BF2"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EA85F6"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Directere informatie voor senioren aanbieden</w:t>
            </w:r>
          </w:p>
        </w:tc>
        <w:tc>
          <w:tcPr>
            <w:tcW w:w="0" w:type="auto"/>
            <w:hideMark/>
          </w:tcPr>
          <w:p w14:paraId="442216F8"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6AD7F172"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2530CE26"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AA984BC"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Info over de werking van de stad</w:t>
            </w:r>
          </w:p>
        </w:tc>
        <w:tc>
          <w:tcPr>
            <w:tcW w:w="0" w:type="auto"/>
            <w:hideMark/>
          </w:tcPr>
          <w:p w14:paraId="2455D07A"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0B2BAA4C"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1A928FCA"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61458B"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Seniorenconsulent aanstellen</w:t>
            </w:r>
          </w:p>
        </w:tc>
        <w:tc>
          <w:tcPr>
            <w:tcW w:w="0" w:type="auto"/>
            <w:hideMark/>
          </w:tcPr>
          <w:p w14:paraId="1AB5D91D"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4</w:t>
            </w:r>
          </w:p>
        </w:tc>
        <w:tc>
          <w:tcPr>
            <w:tcW w:w="0" w:type="auto"/>
            <w:hideMark/>
          </w:tcPr>
          <w:p w14:paraId="4D56EB6D"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2</w:t>
            </w:r>
          </w:p>
        </w:tc>
      </w:tr>
      <w:tr w:rsidR="002A0060" w:rsidRPr="002A0060" w14:paraId="4698CCC7"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3A2EE09"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Aandacht voor voetgangers</w:t>
            </w:r>
          </w:p>
        </w:tc>
        <w:tc>
          <w:tcPr>
            <w:tcW w:w="0" w:type="auto"/>
            <w:hideMark/>
          </w:tcPr>
          <w:p w14:paraId="1C9284D9"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3BFF2770"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3</w:t>
            </w:r>
          </w:p>
        </w:tc>
      </w:tr>
      <w:tr w:rsidR="002A0060" w:rsidRPr="002A0060" w14:paraId="17DFE119"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F4C701"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Vaste rubriek in de stadskrant</w:t>
            </w:r>
          </w:p>
        </w:tc>
        <w:tc>
          <w:tcPr>
            <w:tcW w:w="0" w:type="auto"/>
            <w:hideMark/>
          </w:tcPr>
          <w:p w14:paraId="3F8373F7"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31049549"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r>
      <w:tr w:rsidR="002A0060" w:rsidRPr="002A0060" w14:paraId="63424E42"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2CB2BD1"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Bereiken van alleenstaanden</w:t>
            </w:r>
          </w:p>
        </w:tc>
        <w:tc>
          <w:tcPr>
            <w:tcW w:w="0" w:type="auto"/>
            <w:hideMark/>
          </w:tcPr>
          <w:p w14:paraId="475C9916"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r w:rsidRPr="002A0060">
              <w:rPr>
                <w:rFonts w:eastAsia="Times New Roman" w:cstheme="minorHAnsi"/>
                <w:kern w:val="0"/>
                <w:sz w:val="24"/>
                <w:szCs w:val="24"/>
                <w:lang w:eastAsia="nl-BE"/>
                <w14:ligatures w14:val="none"/>
              </w:rPr>
              <w:t>1</w:t>
            </w:r>
          </w:p>
        </w:tc>
        <w:tc>
          <w:tcPr>
            <w:tcW w:w="0" w:type="auto"/>
            <w:hideMark/>
          </w:tcPr>
          <w:p w14:paraId="4669C89F"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409ACC44"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C1134C"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Ouderenbehoeftenonderzoek uitvoeren</w:t>
            </w:r>
          </w:p>
        </w:tc>
        <w:tc>
          <w:tcPr>
            <w:tcW w:w="0" w:type="auto"/>
            <w:hideMark/>
          </w:tcPr>
          <w:p w14:paraId="670DEB80"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1C1083BE"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5AD8D85E"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D9B280B"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Antwoord krijgen op voorstellen</w:t>
            </w:r>
          </w:p>
        </w:tc>
        <w:tc>
          <w:tcPr>
            <w:tcW w:w="0" w:type="auto"/>
            <w:hideMark/>
          </w:tcPr>
          <w:p w14:paraId="145BF196"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264FB4D3"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3E48BE45"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F1868F"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Betere communicatie</w:t>
            </w:r>
          </w:p>
        </w:tc>
        <w:tc>
          <w:tcPr>
            <w:tcW w:w="0" w:type="auto"/>
            <w:hideMark/>
          </w:tcPr>
          <w:p w14:paraId="0BC3F1D2"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7720BEE8"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385060C9" w14:textId="77777777" w:rsidTr="009C5CB5">
        <w:tc>
          <w:tcPr>
            <w:cnfStyle w:val="001000000000" w:firstRow="0" w:lastRow="0" w:firstColumn="1" w:lastColumn="0" w:oddVBand="0" w:evenVBand="0" w:oddHBand="0" w:evenHBand="0" w:firstRowFirstColumn="0" w:firstRowLastColumn="0" w:lastRowFirstColumn="0" w:lastRowLastColumn="0"/>
            <w:tcW w:w="0" w:type="auto"/>
            <w:hideMark/>
          </w:tcPr>
          <w:p w14:paraId="07B83DCD"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Initiatieven ondersteunen</w:t>
            </w:r>
          </w:p>
        </w:tc>
        <w:tc>
          <w:tcPr>
            <w:tcW w:w="0" w:type="auto"/>
            <w:hideMark/>
          </w:tcPr>
          <w:p w14:paraId="4227A80E"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0666FEFA" w14:textId="77777777" w:rsidR="002A0060" w:rsidRPr="002A0060" w:rsidRDefault="002A0060" w:rsidP="002A0060">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sz w:val="24"/>
                <w:szCs w:val="24"/>
                <w:lang w:eastAsia="nl-BE"/>
                <w14:ligatures w14:val="none"/>
              </w:rPr>
            </w:pPr>
          </w:p>
        </w:tc>
      </w:tr>
      <w:tr w:rsidR="002A0060" w:rsidRPr="002A0060" w14:paraId="6AA62B1A" w14:textId="77777777" w:rsidTr="009C5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9DE00C" w14:textId="77777777" w:rsidR="002A0060" w:rsidRPr="00A96E13" w:rsidRDefault="002A0060" w:rsidP="002A0060">
            <w:pPr>
              <w:rPr>
                <w:rFonts w:eastAsia="Times New Roman" w:cstheme="minorHAnsi"/>
                <w:b w:val="0"/>
                <w:bCs w:val="0"/>
                <w:kern w:val="0"/>
                <w:sz w:val="24"/>
                <w:szCs w:val="24"/>
                <w:lang w:eastAsia="nl-BE"/>
                <w14:ligatures w14:val="none"/>
              </w:rPr>
            </w:pPr>
            <w:r w:rsidRPr="00A96E13">
              <w:rPr>
                <w:rFonts w:eastAsia="Times New Roman" w:cstheme="minorHAnsi"/>
                <w:b w:val="0"/>
                <w:bCs w:val="0"/>
                <w:kern w:val="0"/>
                <w:sz w:val="24"/>
                <w:szCs w:val="24"/>
                <w:lang w:eastAsia="nl-BE"/>
                <w14:ligatures w14:val="none"/>
              </w:rPr>
              <w:t>Informeren over levenslang wonen</w:t>
            </w:r>
          </w:p>
        </w:tc>
        <w:tc>
          <w:tcPr>
            <w:tcW w:w="0" w:type="auto"/>
            <w:hideMark/>
          </w:tcPr>
          <w:p w14:paraId="09A9352F"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c>
          <w:tcPr>
            <w:tcW w:w="0" w:type="auto"/>
            <w:hideMark/>
          </w:tcPr>
          <w:p w14:paraId="3B69F343" w14:textId="77777777" w:rsidR="002A0060" w:rsidRPr="002A0060" w:rsidRDefault="002A0060" w:rsidP="002A0060">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sz w:val="24"/>
                <w:szCs w:val="24"/>
                <w:lang w:eastAsia="nl-BE"/>
                <w14:ligatures w14:val="none"/>
              </w:rPr>
            </w:pPr>
          </w:p>
        </w:tc>
      </w:tr>
    </w:tbl>
    <w:p w14:paraId="03D07584" w14:textId="77777777" w:rsidR="002A0060" w:rsidRPr="002A0060" w:rsidRDefault="002A0060" w:rsidP="002A0060">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2.2. Samenwerking met de stad</w:t>
      </w:r>
    </w:p>
    <w:p w14:paraId="6F390019" w14:textId="77777777" w:rsidR="002A0060" w:rsidRPr="002A0060" w:rsidRDefault="002A0060" w:rsidP="002A0060">
      <w:pPr>
        <w:numPr>
          <w:ilvl w:val="0"/>
          <w:numId w:val="1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t>De achterban van seniorenverenigingen betrekken</w:t>
      </w:r>
      <w:r w:rsidRPr="002A0060">
        <w:rPr>
          <w:rFonts w:eastAsia="Times New Roman" w:cstheme="minorHAnsi"/>
          <w:kern w:val="0"/>
          <w:sz w:val="24"/>
          <w:szCs w:val="24"/>
          <w:lang w:eastAsia="nl-BE"/>
          <w14:ligatures w14:val="none"/>
        </w:rPr>
        <w:t xml:space="preserve"> om een breed draagvlak te creëren.</w:t>
      </w:r>
    </w:p>
    <w:p w14:paraId="78C5B34B" w14:textId="77777777" w:rsidR="002A0060" w:rsidRPr="002A0060" w:rsidRDefault="002A0060" w:rsidP="002A0060">
      <w:pPr>
        <w:numPr>
          <w:ilvl w:val="0"/>
          <w:numId w:val="1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t>Leden van seniorenverenigingen aanmoedigen</w:t>
      </w:r>
      <w:r w:rsidRPr="002A0060">
        <w:rPr>
          <w:rFonts w:eastAsia="Times New Roman" w:cstheme="minorHAnsi"/>
          <w:kern w:val="0"/>
          <w:sz w:val="24"/>
          <w:szCs w:val="24"/>
          <w:lang w:eastAsia="nl-BE"/>
          <w14:ligatures w14:val="none"/>
        </w:rPr>
        <w:t xml:space="preserve"> om actief deel te nemen aan het overleg.</w:t>
      </w:r>
    </w:p>
    <w:p w14:paraId="537C39F5" w14:textId="77777777" w:rsidR="002A0060" w:rsidRPr="002A0060" w:rsidRDefault="002A0060" w:rsidP="002A0060">
      <w:pPr>
        <w:numPr>
          <w:ilvl w:val="0"/>
          <w:numId w:val="11"/>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t>Meer vrijwilligers werven</w:t>
      </w:r>
      <w:r w:rsidRPr="002A0060">
        <w:rPr>
          <w:rFonts w:eastAsia="Times New Roman" w:cstheme="minorHAnsi"/>
          <w:kern w:val="0"/>
          <w:sz w:val="24"/>
          <w:szCs w:val="24"/>
          <w:lang w:eastAsia="nl-BE"/>
          <w14:ligatures w14:val="none"/>
        </w:rPr>
        <w:t xml:space="preserve"> om te ondersteunen bij het seniorenoverleg en bij activiteiten.</w:t>
      </w:r>
    </w:p>
    <w:p w14:paraId="5FC853A1" w14:textId="77777777" w:rsidR="002A0060" w:rsidRPr="002A0060" w:rsidRDefault="002A0060" w:rsidP="002A0060">
      <w:pPr>
        <w:spacing w:before="100" w:beforeAutospacing="1" w:after="100" w:afterAutospacing="1" w:line="240" w:lineRule="auto"/>
        <w:outlineLvl w:val="2"/>
        <w:rPr>
          <w:rFonts w:eastAsia="Times New Roman" w:cstheme="minorHAnsi"/>
          <w:b/>
          <w:bCs/>
          <w:kern w:val="0"/>
          <w:sz w:val="24"/>
          <w:szCs w:val="24"/>
          <w:lang w:eastAsia="nl-BE"/>
          <w14:ligatures w14:val="none"/>
        </w:rPr>
      </w:pPr>
      <w:r w:rsidRPr="002A0060">
        <w:rPr>
          <w:rFonts w:eastAsia="Times New Roman" w:cstheme="minorHAnsi"/>
          <w:b/>
          <w:bCs/>
          <w:kern w:val="0"/>
          <w:sz w:val="24"/>
          <w:szCs w:val="24"/>
          <w:lang w:eastAsia="nl-BE"/>
          <w14:ligatures w14:val="none"/>
        </w:rPr>
        <w:t>2.3. Concrete acties</w:t>
      </w:r>
    </w:p>
    <w:p w14:paraId="233D2959" w14:textId="77777777" w:rsidR="002A0060" w:rsidRPr="002A0060" w:rsidRDefault="002A0060" w:rsidP="002A0060">
      <w:pPr>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t>Mobiliteit:</w:t>
      </w:r>
      <w:r w:rsidRPr="002A0060">
        <w:rPr>
          <w:rFonts w:eastAsia="Times New Roman" w:cstheme="minorHAnsi"/>
          <w:kern w:val="0"/>
          <w:sz w:val="24"/>
          <w:szCs w:val="24"/>
          <w:lang w:eastAsia="nl-BE"/>
          <w14:ligatures w14:val="none"/>
        </w:rPr>
        <w:t xml:space="preserve"> Onderhandelen met De Lijn en NMBS voor betere bereikbaarheid.</w:t>
      </w:r>
    </w:p>
    <w:p w14:paraId="7C67F759" w14:textId="77777777" w:rsidR="002A0060" w:rsidRPr="002A0060" w:rsidRDefault="002A0060" w:rsidP="002A0060">
      <w:pPr>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t>Informatievoorziening:</w:t>
      </w:r>
      <w:r w:rsidRPr="002A0060">
        <w:rPr>
          <w:rFonts w:eastAsia="Times New Roman" w:cstheme="minorHAnsi"/>
          <w:kern w:val="0"/>
          <w:sz w:val="24"/>
          <w:szCs w:val="24"/>
          <w:lang w:eastAsia="nl-BE"/>
          <w14:ligatures w14:val="none"/>
        </w:rPr>
        <w:t xml:space="preserve"> Meer transparantie over hoe de stad omgaat met adviezen van senioren.</w:t>
      </w:r>
    </w:p>
    <w:p w14:paraId="3B88FE21" w14:textId="77777777" w:rsidR="002A0060" w:rsidRPr="002A0060" w:rsidRDefault="002A0060" w:rsidP="002A0060">
      <w:pPr>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lastRenderedPageBreak/>
        <w:t>Samenkomen:</w:t>
      </w:r>
      <w:r w:rsidRPr="002A0060">
        <w:rPr>
          <w:rFonts w:eastAsia="Times New Roman" w:cstheme="minorHAnsi"/>
          <w:kern w:val="0"/>
          <w:sz w:val="24"/>
          <w:szCs w:val="24"/>
          <w:lang w:eastAsia="nl-BE"/>
          <w14:ligatures w14:val="none"/>
        </w:rPr>
        <w:t xml:space="preserve"> Betaalbare vergaderzalen aanbieden, ontspannende activiteiten organiseren.</w:t>
      </w:r>
    </w:p>
    <w:p w14:paraId="118A07F1" w14:textId="77777777" w:rsidR="002A0060" w:rsidRPr="002A0060" w:rsidRDefault="002A0060" w:rsidP="002A0060">
      <w:pPr>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t>Levenslang wonen:</w:t>
      </w:r>
      <w:r w:rsidRPr="002A0060">
        <w:rPr>
          <w:rFonts w:eastAsia="Times New Roman" w:cstheme="minorHAnsi"/>
          <w:kern w:val="0"/>
          <w:sz w:val="24"/>
          <w:szCs w:val="24"/>
          <w:lang w:eastAsia="nl-BE"/>
          <w14:ligatures w14:val="none"/>
        </w:rPr>
        <w:t xml:space="preserve"> Voorzieningen en woningaanpassingen toegankelijk maken.</w:t>
      </w:r>
    </w:p>
    <w:p w14:paraId="775F54C1" w14:textId="77777777" w:rsidR="002A0060" w:rsidRPr="002A0060" w:rsidRDefault="002A0060" w:rsidP="002A0060">
      <w:pPr>
        <w:numPr>
          <w:ilvl w:val="0"/>
          <w:numId w:val="12"/>
        </w:numPr>
        <w:spacing w:before="100" w:beforeAutospacing="1" w:after="100" w:afterAutospacing="1" w:line="240" w:lineRule="auto"/>
        <w:rPr>
          <w:rFonts w:eastAsia="Times New Roman" w:cstheme="minorHAnsi"/>
          <w:kern w:val="0"/>
          <w:sz w:val="24"/>
          <w:szCs w:val="24"/>
          <w:lang w:eastAsia="nl-BE"/>
          <w14:ligatures w14:val="none"/>
        </w:rPr>
      </w:pPr>
      <w:r w:rsidRPr="002A0060">
        <w:rPr>
          <w:rFonts w:eastAsia="Times New Roman" w:cstheme="minorHAnsi"/>
          <w:b/>
          <w:bCs/>
          <w:kern w:val="0"/>
          <w:sz w:val="24"/>
          <w:szCs w:val="24"/>
          <w:lang w:eastAsia="nl-BE"/>
          <w14:ligatures w14:val="none"/>
        </w:rPr>
        <w:t>Zorg en welzijn:</w:t>
      </w:r>
      <w:r w:rsidRPr="002A0060">
        <w:rPr>
          <w:rFonts w:eastAsia="Times New Roman" w:cstheme="minorHAnsi"/>
          <w:kern w:val="0"/>
          <w:sz w:val="24"/>
          <w:szCs w:val="24"/>
          <w:lang w:eastAsia="nl-BE"/>
          <w14:ligatures w14:val="none"/>
        </w:rPr>
        <w:t xml:space="preserve"> Drempels voor gezondheidszorg en administratie verlagen.</w:t>
      </w:r>
    </w:p>
    <w:p w14:paraId="4FC97314" w14:textId="0FE27D46" w:rsidR="002A0060" w:rsidRPr="002A0060" w:rsidRDefault="000E7515" w:rsidP="002A0060">
      <w:pPr>
        <w:spacing w:before="100" w:beforeAutospacing="1" w:after="100" w:afterAutospacing="1" w:line="240" w:lineRule="auto"/>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pict w14:anchorId="55433F5C">
          <v:rect id="_x0000_i1027" style="width:0;height:1.5pt" o:hralign="center" o:hrstd="t" o:hr="t" fillcolor="#a0a0a0" stroked="f"/>
        </w:pict>
      </w:r>
    </w:p>
    <w:p w14:paraId="5050459C" w14:textId="77777777" w:rsidR="002A0060" w:rsidRPr="002A0060" w:rsidRDefault="002A0060" w:rsidP="002A0060">
      <w:pPr>
        <w:pStyle w:val="Kop2"/>
        <w:rPr>
          <w:rFonts w:asciiTheme="minorHAnsi" w:hAnsiTheme="minorHAnsi" w:cstheme="minorHAnsi"/>
          <w:sz w:val="24"/>
          <w:szCs w:val="24"/>
        </w:rPr>
      </w:pPr>
      <w:r w:rsidRPr="002A0060">
        <w:rPr>
          <w:rStyle w:val="Zwaar"/>
          <w:rFonts w:asciiTheme="minorHAnsi" w:hAnsiTheme="minorHAnsi" w:cstheme="minorHAnsi"/>
          <w:b/>
          <w:bCs/>
          <w:sz w:val="24"/>
          <w:szCs w:val="24"/>
        </w:rPr>
        <w:t>3. Hoe willen de senioren betrokken worden en blijven bij deze thema’s?</w:t>
      </w:r>
    </w:p>
    <w:p w14:paraId="328B60F1"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3.1. Verwachte activiteiten en diensten</w:t>
      </w:r>
    </w:p>
    <w:p w14:paraId="2812CD47"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Het seniorenoverleg verzamelt de bezorgdheden van senioren en de stad brengt deze over aan de betreffende diensten, met concrete antwoorden op vragen en voorstellen.</w:t>
      </w:r>
    </w:p>
    <w:p w14:paraId="7459DA75"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 xml:space="preserve">Regelmatige bevragingsmomenten en een </w:t>
      </w:r>
      <w:proofErr w:type="spellStart"/>
      <w:r w:rsidRPr="002A0060">
        <w:rPr>
          <w:rFonts w:asciiTheme="minorHAnsi" w:hAnsiTheme="minorHAnsi" w:cstheme="minorHAnsi"/>
        </w:rPr>
        <w:t>ideeënbus</w:t>
      </w:r>
      <w:proofErr w:type="spellEnd"/>
      <w:r w:rsidRPr="002A0060">
        <w:rPr>
          <w:rFonts w:asciiTheme="minorHAnsi" w:hAnsiTheme="minorHAnsi" w:cstheme="minorHAnsi"/>
        </w:rPr>
        <w:t xml:space="preserve"> om input van senioren te verzamelen.</w:t>
      </w:r>
    </w:p>
    <w:p w14:paraId="361EA727"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Verbeteren van de buslijn tussen woonzorgcentra en het stadscentrum en onderhandelen met De Lijn en NMBS om mobiliteit en bereikbaarheid te verbeteren.</w:t>
      </w:r>
    </w:p>
    <w:p w14:paraId="50FF4554"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Coördineren en breder bekendmaken van communicatie en activiteiten voor senioren.</w:t>
      </w:r>
    </w:p>
    <w:p w14:paraId="6C139043"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Organiseren van ontspannende activiteiten, ontmoetingsmomenten en culturele activiteiten met aandacht voor bereikbaarheid.</w:t>
      </w:r>
    </w:p>
    <w:p w14:paraId="459257FF"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 xml:space="preserve">Opvolgen van het memorandum en </w:t>
      </w:r>
      <w:proofErr w:type="spellStart"/>
      <w:r w:rsidRPr="002A0060">
        <w:rPr>
          <w:rFonts w:asciiTheme="minorHAnsi" w:hAnsiTheme="minorHAnsi" w:cstheme="minorHAnsi"/>
        </w:rPr>
        <w:t>toeleiden</w:t>
      </w:r>
      <w:proofErr w:type="spellEnd"/>
      <w:r w:rsidRPr="002A0060">
        <w:rPr>
          <w:rFonts w:asciiTheme="minorHAnsi" w:hAnsiTheme="minorHAnsi" w:cstheme="minorHAnsi"/>
        </w:rPr>
        <w:t xml:space="preserve"> naar de i-beurs.</w:t>
      </w:r>
    </w:p>
    <w:p w14:paraId="1A469CA4"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Goedkopere (vergader)lokalen en een verenigingengids ontwikkelen.</w:t>
      </w:r>
    </w:p>
    <w:p w14:paraId="21F4129A" w14:textId="77777777" w:rsidR="002A0060" w:rsidRPr="002A0060" w:rsidRDefault="002A0060" w:rsidP="002A0060">
      <w:pPr>
        <w:pStyle w:val="Normaalweb"/>
        <w:numPr>
          <w:ilvl w:val="0"/>
          <w:numId w:val="13"/>
        </w:numPr>
        <w:rPr>
          <w:rFonts w:asciiTheme="minorHAnsi" w:hAnsiTheme="minorHAnsi" w:cstheme="minorHAnsi"/>
        </w:rPr>
      </w:pPr>
      <w:r w:rsidRPr="002A0060">
        <w:rPr>
          <w:rFonts w:asciiTheme="minorHAnsi" w:hAnsiTheme="minorHAnsi" w:cstheme="minorHAnsi"/>
        </w:rPr>
        <w:t>Elke vereniging jaarlijks gratis gebruik laten maken van de stadsbus.</w:t>
      </w:r>
    </w:p>
    <w:p w14:paraId="2B7A5B50"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3.2. Hoe informeren?</w:t>
      </w:r>
    </w:p>
    <w:p w14:paraId="100DDCD7" w14:textId="77777777" w:rsidR="002A0060" w:rsidRPr="002A0060" w:rsidRDefault="002A0060" w:rsidP="002A0060">
      <w:pPr>
        <w:pStyle w:val="Normaalweb"/>
        <w:numPr>
          <w:ilvl w:val="0"/>
          <w:numId w:val="14"/>
        </w:numPr>
        <w:rPr>
          <w:rFonts w:asciiTheme="minorHAnsi" w:hAnsiTheme="minorHAnsi" w:cstheme="minorHAnsi"/>
        </w:rPr>
      </w:pPr>
      <w:r w:rsidRPr="002A0060">
        <w:rPr>
          <w:rFonts w:asciiTheme="minorHAnsi" w:hAnsiTheme="minorHAnsi" w:cstheme="minorHAnsi"/>
        </w:rPr>
        <w:t>Gebruik maken van bestaande communicatiekanalen zoals de stadskrant, een digitale nieuwsbrief en sociale media.</w:t>
      </w:r>
    </w:p>
    <w:p w14:paraId="7EDDD03C" w14:textId="77777777" w:rsidR="002A0060" w:rsidRPr="002A0060" w:rsidRDefault="002A0060" w:rsidP="002A0060">
      <w:pPr>
        <w:pStyle w:val="Normaalweb"/>
        <w:numPr>
          <w:ilvl w:val="0"/>
          <w:numId w:val="14"/>
        </w:numPr>
        <w:rPr>
          <w:rFonts w:asciiTheme="minorHAnsi" w:hAnsiTheme="minorHAnsi" w:cstheme="minorHAnsi"/>
        </w:rPr>
      </w:pPr>
      <w:r w:rsidRPr="002A0060">
        <w:rPr>
          <w:rFonts w:asciiTheme="minorHAnsi" w:hAnsiTheme="minorHAnsi" w:cstheme="minorHAnsi"/>
        </w:rPr>
        <w:t>Informatiedeling via seniorenverenigingen, brochures en affiches in winkels en koffiehuisjes.</w:t>
      </w:r>
    </w:p>
    <w:p w14:paraId="1E8A8D7A" w14:textId="77777777" w:rsidR="002A0060" w:rsidRPr="002A0060" w:rsidRDefault="002A0060" w:rsidP="002A0060">
      <w:pPr>
        <w:pStyle w:val="Normaalweb"/>
        <w:numPr>
          <w:ilvl w:val="0"/>
          <w:numId w:val="14"/>
        </w:numPr>
        <w:rPr>
          <w:rFonts w:asciiTheme="minorHAnsi" w:hAnsiTheme="minorHAnsi" w:cstheme="minorHAnsi"/>
        </w:rPr>
      </w:pPr>
      <w:r w:rsidRPr="002A0060">
        <w:rPr>
          <w:rFonts w:asciiTheme="minorHAnsi" w:hAnsiTheme="minorHAnsi" w:cstheme="minorHAnsi"/>
        </w:rPr>
        <w:t xml:space="preserve">Combinatie van digitale en papieren communicatie, met </w:t>
      </w:r>
      <w:proofErr w:type="spellStart"/>
      <w:r w:rsidRPr="002A0060">
        <w:rPr>
          <w:rFonts w:asciiTheme="minorHAnsi" w:hAnsiTheme="minorHAnsi" w:cstheme="minorHAnsi"/>
        </w:rPr>
        <w:t>outreachend</w:t>
      </w:r>
      <w:proofErr w:type="spellEnd"/>
      <w:r w:rsidRPr="002A0060">
        <w:rPr>
          <w:rFonts w:asciiTheme="minorHAnsi" w:hAnsiTheme="minorHAnsi" w:cstheme="minorHAnsi"/>
        </w:rPr>
        <w:t xml:space="preserve"> werk van stadsdiensten.</w:t>
      </w:r>
    </w:p>
    <w:p w14:paraId="44624894" w14:textId="77777777" w:rsidR="002A0060" w:rsidRPr="002A0060" w:rsidRDefault="002A0060" w:rsidP="002A0060">
      <w:pPr>
        <w:pStyle w:val="Normaalweb"/>
        <w:numPr>
          <w:ilvl w:val="0"/>
          <w:numId w:val="14"/>
        </w:numPr>
        <w:rPr>
          <w:rFonts w:asciiTheme="minorHAnsi" w:hAnsiTheme="minorHAnsi" w:cstheme="minorHAnsi"/>
        </w:rPr>
      </w:pPr>
      <w:r w:rsidRPr="002A0060">
        <w:rPr>
          <w:rFonts w:asciiTheme="minorHAnsi" w:hAnsiTheme="minorHAnsi" w:cstheme="minorHAnsi"/>
        </w:rPr>
        <w:t>Telefonische en schriftelijke contacten, en openbare verslagen van vergaderingen.</w:t>
      </w:r>
    </w:p>
    <w:p w14:paraId="098725A5" w14:textId="77777777" w:rsidR="002A0060" w:rsidRPr="002A0060" w:rsidRDefault="002A0060" w:rsidP="002A0060">
      <w:pPr>
        <w:pStyle w:val="Normaalweb"/>
        <w:numPr>
          <w:ilvl w:val="0"/>
          <w:numId w:val="14"/>
        </w:numPr>
        <w:rPr>
          <w:rFonts w:asciiTheme="minorHAnsi" w:hAnsiTheme="minorHAnsi" w:cstheme="minorHAnsi"/>
        </w:rPr>
      </w:pPr>
      <w:r w:rsidRPr="002A0060">
        <w:rPr>
          <w:rFonts w:asciiTheme="minorHAnsi" w:hAnsiTheme="minorHAnsi" w:cstheme="minorHAnsi"/>
        </w:rPr>
        <w:t>Gemeenschapsraad inzetten als communicatiemiddel.</w:t>
      </w:r>
    </w:p>
    <w:p w14:paraId="20BBD02F" w14:textId="77777777" w:rsidR="002A0060" w:rsidRPr="002A0060" w:rsidRDefault="002A0060" w:rsidP="002A0060">
      <w:pPr>
        <w:pStyle w:val="Normaalweb"/>
        <w:numPr>
          <w:ilvl w:val="0"/>
          <w:numId w:val="14"/>
        </w:numPr>
        <w:rPr>
          <w:rFonts w:asciiTheme="minorHAnsi" w:hAnsiTheme="minorHAnsi" w:cstheme="minorHAnsi"/>
        </w:rPr>
      </w:pPr>
      <w:r w:rsidRPr="002A0060">
        <w:rPr>
          <w:rFonts w:asciiTheme="minorHAnsi" w:hAnsiTheme="minorHAnsi" w:cstheme="minorHAnsi"/>
        </w:rPr>
        <w:t>Het bestuur moet senioren actief informeren over wat er met hun advies gebeurt en het bestuursakkoord toelichten.</w:t>
      </w:r>
    </w:p>
    <w:p w14:paraId="602E591D"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3.3. Hoe bevragen?</w:t>
      </w:r>
    </w:p>
    <w:p w14:paraId="6D1D96A8" w14:textId="77777777" w:rsidR="002A0060" w:rsidRPr="002A0060" w:rsidRDefault="002A0060" w:rsidP="002A0060">
      <w:pPr>
        <w:pStyle w:val="Normaalweb"/>
        <w:numPr>
          <w:ilvl w:val="0"/>
          <w:numId w:val="15"/>
        </w:numPr>
        <w:rPr>
          <w:rFonts w:asciiTheme="minorHAnsi" w:hAnsiTheme="minorHAnsi" w:cstheme="minorHAnsi"/>
        </w:rPr>
      </w:pPr>
      <w:r w:rsidRPr="002A0060">
        <w:rPr>
          <w:rFonts w:asciiTheme="minorHAnsi" w:hAnsiTheme="minorHAnsi" w:cstheme="minorHAnsi"/>
        </w:rPr>
        <w:t>Organiseren van infoavonden en bevragingen via brief of oproepen.</w:t>
      </w:r>
    </w:p>
    <w:p w14:paraId="2329A52B" w14:textId="77777777" w:rsidR="002A0060" w:rsidRPr="002A0060" w:rsidRDefault="002A0060" w:rsidP="002A0060">
      <w:pPr>
        <w:pStyle w:val="Normaalweb"/>
        <w:numPr>
          <w:ilvl w:val="0"/>
          <w:numId w:val="15"/>
        </w:numPr>
        <w:rPr>
          <w:rFonts w:asciiTheme="minorHAnsi" w:hAnsiTheme="minorHAnsi" w:cstheme="minorHAnsi"/>
        </w:rPr>
      </w:pPr>
      <w:r w:rsidRPr="002A0060">
        <w:rPr>
          <w:rFonts w:asciiTheme="minorHAnsi" w:hAnsiTheme="minorHAnsi" w:cstheme="minorHAnsi"/>
        </w:rPr>
        <w:t>Eerst peilen hoe senioren geïnformeerd willen worden.</w:t>
      </w:r>
    </w:p>
    <w:p w14:paraId="0FB21919" w14:textId="77777777" w:rsidR="002A0060" w:rsidRPr="002A0060" w:rsidRDefault="002A0060" w:rsidP="002A0060">
      <w:pPr>
        <w:pStyle w:val="Normaalweb"/>
        <w:numPr>
          <w:ilvl w:val="0"/>
          <w:numId w:val="15"/>
        </w:numPr>
        <w:rPr>
          <w:rFonts w:asciiTheme="minorHAnsi" w:hAnsiTheme="minorHAnsi" w:cstheme="minorHAnsi"/>
        </w:rPr>
      </w:pPr>
      <w:r w:rsidRPr="002A0060">
        <w:rPr>
          <w:rFonts w:asciiTheme="minorHAnsi" w:hAnsiTheme="minorHAnsi" w:cstheme="minorHAnsi"/>
        </w:rPr>
        <w:t>Participatie stimuleren via woonzorgcentra en het seniorenoverleg als volwaardige adviesraad positioneren.</w:t>
      </w:r>
    </w:p>
    <w:p w14:paraId="3E798995" w14:textId="77777777" w:rsidR="002A0060" w:rsidRPr="002A0060" w:rsidRDefault="002A0060" w:rsidP="002A0060">
      <w:pPr>
        <w:pStyle w:val="Normaalweb"/>
        <w:numPr>
          <w:ilvl w:val="0"/>
          <w:numId w:val="15"/>
        </w:numPr>
        <w:rPr>
          <w:rFonts w:asciiTheme="minorHAnsi" w:hAnsiTheme="minorHAnsi" w:cstheme="minorHAnsi"/>
        </w:rPr>
      </w:pPr>
      <w:r w:rsidRPr="002A0060">
        <w:rPr>
          <w:rFonts w:asciiTheme="minorHAnsi" w:hAnsiTheme="minorHAnsi" w:cstheme="minorHAnsi"/>
        </w:rPr>
        <w:t>Regelmatig een behoeftenonderzoek uitvoeren.</w:t>
      </w:r>
    </w:p>
    <w:p w14:paraId="579FE721"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3.4. Wat kunnen senioren zelf doen?</w:t>
      </w:r>
    </w:p>
    <w:p w14:paraId="2C72BA33" w14:textId="77777777" w:rsidR="002A0060" w:rsidRPr="002A0060" w:rsidRDefault="002A0060" w:rsidP="002A0060">
      <w:pPr>
        <w:pStyle w:val="Normaalweb"/>
        <w:numPr>
          <w:ilvl w:val="0"/>
          <w:numId w:val="16"/>
        </w:numPr>
        <w:rPr>
          <w:rFonts w:asciiTheme="minorHAnsi" w:hAnsiTheme="minorHAnsi" w:cstheme="minorHAnsi"/>
        </w:rPr>
      </w:pPr>
      <w:r w:rsidRPr="002A0060">
        <w:rPr>
          <w:rFonts w:asciiTheme="minorHAnsi" w:hAnsiTheme="minorHAnsi" w:cstheme="minorHAnsi"/>
        </w:rPr>
        <w:lastRenderedPageBreak/>
        <w:t>Actief communiceren en hun expertise inzetten binnen verenigingen en overlegmomenten.</w:t>
      </w:r>
    </w:p>
    <w:p w14:paraId="485E0EDE" w14:textId="77777777" w:rsidR="002A0060" w:rsidRPr="002A0060" w:rsidRDefault="002A0060" w:rsidP="002A0060">
      <w:pPr>
        <w:pStyle w:val="Normaalweb"/>
        <w:numPr>
          <w:ilvl w:val="0"/>
          <w:numId w:val="16"/>
        </w:numPr>
        <w:rPr>
          <w:rFonts w:asciiTheme="minorHAnsi" w:hAnsiTheme="minorHAnsi" w:cstheme="minorHAnsi"/>
        </w:rPr>
      </w:pPr>
      <w:r w:rsidRPr="002A0060">
        <w:rPr>
          <w:rFonts w:asciiTheme="minorHAnsi" w:hAnsiTheme="minorHAnsi" w:cstheme="minorHAnsi"/>
        </w:rPr>
        <w:t>Mond-tot-mondreclame, achterban raadplegen en sociale controle stimuleren.</w:t>
      </w:r>
    </w:p>
    <w:p w14:paraId="5B6D3A68" w14:textId="77777777" w:rsidR="002A0060" w:rsidRPr="002A0060" w:rsidRDefault="002A0060" w:rsidP="002A0060">
      <w:pPr>
        <w:pStyle w:val="Normaalweb"/>
        <w:numPr>
          <w:ilvl w:val="0"/>
          <w:numId w:val="16"/>
        </w:numPr>
        <w:rPr>
          <w:rFonts w:asciiTheme="minorHAnsi" w:hAnsiTheme="minorHAnsi" w:cstheme="minorHAnsi"/>
        </w:rPr>
      </w:pPr>
      <w:r w:rsidRPr="002A0060">
        <w:rPr>
          <w:rFonts w:asciiTheme="minorHAnsi" w:hAnsiTheme="minorHAnsi" w:cstheme="minorHAnsi"/>
        </w:rPr>
        <w:t>Vrijwilligerswerk doen binnen de gemeenschap en informatie van de stad opnemen in verenigingsboekjes.</w:t>
      </w:r>
    </w:p>
    <w:p w14:paraId="76461B8A" w14:textId="593D43E5" w:rsidR="002A0060" w:rsidRPr="002A0060" w:rsidRDefault="000E7515" w:rsidP="002A0060">
      <w:pPr>
        <w:spacing w:before="100" w:beforeAutospacing="1" w:after="100" w:afterAutospacing="1" w:line="240" w:lineRule="auto"/>
        <w:rPr>
          <w:rFonts w:eastAsia="Times New Roman" w:cstheme="minorHAnsi"/>
          <w:kern w:val="0"/>
          <w:sz w:val="24"/>
          <w:szCs w:val="24"/>
          <w:lang w:eastAsia="nl-BE"/>
          <w14:ligatures w14:val="none"/>
        </w:rPr>
      </w:pPr>
      <w:r>
        <w:rPr>
          <w:rFonts w:eastAsia="Times New Roman" w:cstheme="minorHAnsi"/>
          <w:kern w:val="0"/>
          <w:sz w:val="24"/>
          <w:szCs w:val="24"/>
          <w:lang w:eastAsia="nl-BE"/>
          <w14:ligatures w14:val="none"/>
        </w:rPr>
        <w:pict w14:anchorId="7EECB088">
          <v:rect id="_x0000_i1028" style="width:0;height:1.5pt" o:hralign="center" o:hrstd="t" o:hr="t" fillcolor="#a0a0a0" stroked="f"/>
        </w:pict>
      </w:r>
    </w:p>
    <w:p w14:paraId="3DF935C9" w14:textId="77777777" w:rsidR="002A0060" w:rsidRPr="002A0060" w:rsidRDefault="002A0060" w:rsidP="002A0060">
      <w:pPr>
        <w:pStyle w:val="Kop2"/>
        <w:rPr>
          <w:rFonts w:asciiTheme="minorHAnsi" w:hAnsiTheme="minorHAnsi" w:cstheme="minorHAnsi"/>
          <w:sz w:val="24"/>
          <w:szCs w:val="24"/>
        </w:rPr>
      </w:pPr>
      <w:r w:rsidRPr="002A0060">
        <w:rPr>
          <w:rStyle w:val="Zwaar"/>
          <w:rFonts w:asciiTheme="minorHAnsi" w:hAnsiTheme="minorHAnsi" w:cstheme="minorHAnsi"/>
          <w:b/>
          <w:bCs/>
          <w:sz w:val="24"/>
          <w:szCs w:val="24"/>
        </w:rPr>
        <w:t>4. Hoe willen de senioren in overleg gaan met het bestuur en de administratie?</w:t>
      </w:r>
    </w:p>
    <w:p w14:paraId="1C9143E7"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4.1. Vergaderingen en overleg</w:t>
      </w:r>
    </w:p>
    <w:p w14:paraId="0BE6AD44" w14:textId="77777777" w:rsidR="002A0060" w:rsidRPr="002A0060" w:rsidRDefault="002A0060" w:rsidP="002A0060">
      <w:pPr>
        <w:pStyle w:val="Normaalweb"/>
        <w:numPr>
          <w:ilvl w:val="0"/>
          <w:numId w:val="17"/>
        </w:numPr>
        <w:rPr>
          <w:rFonts w:asciiTheme="minorHAnsi" w:hAnsiTheme="minorHAnsi" w:cstheme="minorHAnsi"/>
        </w:rPr>
      </w:pPr>
      <w:r w:rsidRPr="002A0060">
        <w:rPr>
          <w:rFonts w:asciiTheme="minorHAnsi" w:hAnsiTheme="minorHAnsi" w:cstheme="minorHAnsi"/>
        </w:rPr>
        <w:t>Seniorenoverleg blijft noodzakelijk en vindt vier keer per jaar plaats.</w:t>
      </w:r>
    </w:p>
    <w:p w14:paraId="2B91D3F5" w14:textId="77777777" w:rsidR="002A0060" w:rsidRPr="002A0060" w:rsidRDefault="002A0060" w:rsidP="002A0060">
      <w:pPr>
        <w:pStyle w:val="Normaalweb"/>
        <w:numPr>
          <w:ilvl w:val="0"/>
          <w:numId w:val="17"/>
        </w:numPr>
        <w:rPr>
          <w:rFonts w:asciiTheme="minorHAnsi" w:hAnsiTheme="minorHAnsi" w:cstheme="minorHAnsi"/>
        </w:rPr>
      </w:pPr>
      <w:r w:rsidRPr="002A0060">
        <w:rPr>
          <w:rFonts w:asciiTheme="minorHAnsi" w:hAnsiTheme="minorHAnsi" w:cstheme="minorHAnsi"/>
        </w:rPr>
        <w:t>Werkgroepen komen vaker samen voor specifieke thema’s en concrete voorstellen.</w:t>
      </w:r>
    </w:p>
    <w:p w14:paraId="147D3812" w14:textId="77777777" w:rsidR="002A0060" w:rsidRPr="002A0060" w:rsidRDefault="002A0060" w:rsidP="002A0060">
      <w:pPr>
        <w:pStyle w:val="Normaalweb"/>
        <w:numPr>
          <w:ilvl w:val="0"/>
          <w:numId w:val="17"/>
        </w:numPr>
        <w:rPr>
          <w:rFonts w:asciiTheme="minorHAnsi" w:hAnsiTheme="minorHAnsi" w:cstheme="minorHAnsi"/>
        </w:rPr>
      </w:pPr>
      <w:r w:rsidRPr="002A0060">
        <w:rPr>
          <w:rFonts w:asciiTheme="minorHAnsi" w:hAnsiTheme="minorHAnsi" w:cstheme="minorHAnsi"/>
        </w:rPr>
        <w:t>Vergaderingen moeten zinvol zijn, waarbij de meningen van senioren worden meegenomen.</w:t>
      </w:r>
    </w:p>
    <w:p w14:paraId="22DCCAC1" w14:textId="77777777" w:rsidR="002A0060" w:rsidRPr="002A0060" w:rsidRDefault="002A0060" w:rsidP="002A0060">
      <w:pPr>
        <w:pStyle w:val="Normaalweb"/>
        <w:numPr>
          <w:ilvl w:val="0"/>
          <w:numId w:val="17"/>
        </w:numPr>
        <w:rPr>
          <w:rFonts w:asciiTheme="minorHAnsi" w:hAnsiTheme="minorHAnsi" w:cstheme="minorHAnsi"/>
        </w:rPr>
      </w:pPr>
      <w:r w:rsidRPr="002A0060">
        <w:rPr>
          <w:rFonts w:asciiTheme="minorHAnsi" w:hAnsiTheme="minorHAnsi" w:cstheme="minorHAnsi"/>
        </w:rPr>
        <w:t>Het bestuur bepaalt de richting, maar senioren willen actieve inbreng.</w:t>
      </w:r>
    </w:p>
    <w:p w14:paraId="0B5B1B25" w14:textId="77777777" w:rsidR="002A0060" w:rsidRPr="002A0060" w:rsidRDefault="002A0060" w:rsidP="002A0060">
      <w:pPr>
        <w:pStyle w:val="Normaalweb"/>
        <w:numPr>
          <w:ilvl w:val="0"/>
          <w:numId w:val="17"/>
        </w:numPr>
        <w:rPr>
          <w:rFonts w:asciiTheme="minorHAnsi" w:hAnsiTheme="minorHAnsi" w:cstheme="minorHAnsi"/>
        </w:rPr>
      </w:pPr>
      <w:r w:rsidRPr="002A0060">
        <w:rPr>
          <w:rFonts w:asciiTheme="minorHAnsi" w:hAnsiTheme="minorHAnsi" w:cstheme="minorHAnsi"/>
        </w:rPr>
        <w:t>Binding tussen verschillende seniorenverenigingen versterken.</w:t>
      </w:r>
    </w:p>
    <w:p w14:paraId="412D036D" w14:textId="1E629703" w:rsidR="002A0060" w:rsidRPr="002A0060" w:rsidRDefault="002A0060" w:rsidP="002A0060">
      <w:pPr>
        <w:pStyle w:val="Normaalweb"/>
        <w:numPr>
          <w:ilvl w:val="0"/>
          <w:numId w:val="17"/>
        </w:numPr>
        <w:rPr>
          <w:rFonts w:asciiTheme="minorHAnsi" w:hAnsiTheme="minorHAnsi" w:cstheme="minorHAnsi"/>
        </w:rPr>
      </w:pPr>
      <w:r w:rsidRPr="002A0060">
        <w:rPr>
          <w:rFonts w:asciiTheme="minorHAnsi" w:hAnsiTheme="minorHAnsi" w:cstheme="minorHAnsi"/>
        </w:rPr>
        <w:t>Locaties voor overleg: bibliotheek, het Pom</w:t>
      </w:r>
      <w:r w:rsidR="009C5CB5">
        <w:rPr>
          <w:rFonts w:asciiTheme="minorHAnsi" w:hAnsiTheme="minorHAnsi" w:cstheme="minorHAnsi"/>
        </w:rPr>
        <w:t>p</w:t>
      </w:r>
      <w:r w:rsidRPr="002A0060">
        <w:rPr>
          <w:rFonts w:asciiTheme="minorHAnsi" w:hAnsiTheme="minorHAnsi" w:cstheme="minorHAnsi"/>
        </w:rPr>
        <w:t>huis, het Dorpshuis.</w:t>
      </w:r>
    </w:p>
    <w:p w14:paraId="76E95425"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4.2. Informeren en samenkomen</w:t>
      </w:r>
    </w:p>
    <w:p w14:paraId="704E10B1" w14:textId="77777777" w:rsidR="002A0060" w:rsidRPr="002A0060" w:rsidRDefault="002A0060" w:rsidP="002A0060">
      <w:pPr>
        <w:pStyle w:val="Normaalweb"/>
        <w:numPr>
          <w:ilvl w:val="0"/>
          <w:numId w:val="18"/>
        </w:numPr>
        <w:rPr>
          <w:rFonts w:asciiTheme="minorHAnsi" w:hAnsiTheme="minorHAnsi" w:cstheme="minorHAnsi"/>
        </w:rPr>
      </w:pPr>
      <w:r w:rsidRPr="002A0060">
        <w:rPr>
          <w:rFonts w:asciiTheme="minorHAnsi" w:hAnsiTheme="minorHAnsi" w:cstheme="minorHAnsi"/>
        </w:rPr>
        <w:t>Informatie delen over verenigingen en het zorgaanbod.</w:t>
      </w:r>
    </w:p>
    <w:p w14:paraId="7DE33CE0" w14:textId="77777777" w:rsidR="002A0060" w:rsidRPr="002A0060" w:rsidRDefault="002A0060" w:rsidP="002A0060">
      <w:pPr>
        <w:pStyle w:val="Normaalweb"/>
        <w:numPr>
          <w:ilvl w:val="0"/>
          <w:numId w:val="18"/>
        </w:numPr>
        <w:rPr>
          <w:rFonts w:asciiTheme="minorHAnsi" w:hAnsiTheme="minorHAnsi" w:cstheme="minorHAnsi"/>
        </w:rPr>
      </w:pPr>
      <w:r w:rsidRPr="002A0060">
        <w:rPr>
          <w:rFonts w:asciiTheme="minorHAnsi" w:hAnsiTheme="minorHAnsi" w:cstheme="minorHAnsi"/>
        </w:rPr>
        <w:t>Regelmatige ontmoetingen en uitwisselingen via een buurtbus, dienstencentra en sociale restaurants.</w:t>
      </w:r>
    </w:p>
    <w:p w14:paraId="11A350D8"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4.3. Werkgroepen</w:t>
      </w:r>
    </w:p>
    <w:p w14:paraId="41611E7F" w14:textId="77777777" w:rsidR="002A0060" w:rsidRPr="002A0060" w:rsidRDefault="002A0060" w:rsidP="002A0060">
      <w:pPr>
        <w:pStyle w:val="Normaalweb"/>
        <w:numPr>
          <w:ilvl w:val="0"/>
          <w:numId w:val="19"/>
        </w:numPr>
        <w:rPr>
          <w:rFonts w:asciiTheme="minorHAnsi" w:hAnsiTheme="minorHAnsi" w:cstheme="minorHAnsi"/>
        </w:rPr>
      </w:pPr>
      <w:r w:rsidRPr="002A0060">
        <w:rPr>
          <w:rFonts w:asciiTheme="minorHAnsi" w:hAnsiTheme="minorHAnsi" w:cstheme="minorHAnsi"/>
        </w:rPr>
        <w:t>Focus op de belangrijkste thema’s zoals woningaanpassingen, communicatie en wonen.</w:t>
      </w:r>
    </w:p>
    <w:p w14:paraId="45DBD889" w14:textId="77777777" w:rsidR="002A0060" w:rsidRPr="002A0060" w:rsidRDefault="002A0060" w:rsidP="002A0060">
      <w:pPr>
        <w:pStyle w:val="Normaalweb"/>
        <w:numPr>
          <w:ilvl w:val="0"/>
          <w:numId w:val="19"/>
        </w:numPr>
        <w:rPr>
          <w:rFonts w:asciiTheme="minorHAnsi" w:hAnsiTheme="minorHAnsi" w:cstheme="minorHAnsi"/>
        </w:rPr>
      </w:pPr>
      <w:r w:rsidRPr="002A0060">
        <w:rPr>
          <w:rFonts w:asciiTheme="minorHAnsi" w:hAnsiTheme="minorHAnsi" w:cstheme="minorHAnsi"/>
        </w:rPr>
        <w:t>Oproepen in de stadskrant en via verenigingen om deelname te stimuleren.</w:t>
      </w:r>
    </w:p>
    <w:p w14:paraId="1E0ED6EA" w14:textId="77777777" w:rsidR="002A0060" w:rsidRPr="002A0060" w:rsidRDefault="002A0060" w:rsidP="002A0060">
      <w:pPr>
        <w:pStyle w:val="Normaalweb"/>
        <w:numPr>
          <w:ilvl w:val="0"/>
          <w:numId w:val="19"/>
        </w:numPr>
        <w:rPr>
          <w:rFonts w:asciiTheme="minorHAnsi" w:hAnsiTheme="minorHAnsi" w:cstheme="minorHAnsi"/>
        </w:rPr>
      </w:pPr>
      <w:r w:rsidRPr="002A0060">
        <w:rPr>
          <w:rFonts w:asciiTheme="minorHAnsi" w:hAnsiTheme="minorHAnsi" w:cstheme="minorHAnsi"/>
        </w:rPr>
        <w:t>Zorgen voor breed draagvlak en voldoende betrokkenheid.</w:t>
      </w:r>
    </w:p>
    <w:p w14:paraId="3A578C00"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4.4. Thema-momenten</w:t>
      </w:r>
    </w:p>
    <w:p w14:paraId="4BA2B04B" w14:textId="77777777" w:rsidR="002A0060" w:rsidRPr="002A0060" w:rsidRDefault="002A0060" w:rsidP="002A0060">
      <w:pPr>
        <w:pStyle w:val="Normaalweb"/>
        <w:numPr>
          <w:ilvl w:val="0"/>
          <w:numId w:val="20"/>
        </w:numPr>
        <w:rPr>
          <w:rFonts w:asciiTheme="minorHAnsi" w:hAnsiTheme="minorHAnsi" w:cstheme="minorHAnsi"/>
        </w:rPr>
      </w:pPr>
      <w:r w:rsidRPr="002A0060">
        <w:rPr>
          <w:rFonts w:asciiTheme="minorHAnsi" w:hAnsiTheme="minorHAnsi" w:cstheme="minorHAnsi"/>
        </w:rPr>
        <w:t>Onderwerpen zoals warme buurten, thuiszorg en eenzaamheid behandelen.</w:t>
      </w:r>
    </w:p>
    <w:p w14:paraId="3B521459" w14:textId="77777777" w:rsidR="002A0060" w:rsidRPr="002A0060" w:rsidRDefault="002A0060" w:rsidP="002A0060">
      <w:pPr>
        <w:pStyle w:val="Normaalweb"/>
        <w:numPr>
          <w:ilvl w:val="0"/>
          <w:numId w:val="20"/>
        </w:numPr>
        <w:rPr>
          <w:rFonts w:asciiTheme="minorHAnsi" w:hAnsiTheme="minorHAnsi" w:cstheme="minorHAnsi"/>
        </w:rPr>
      </w:pPr>
      <w:r w:rsidRPr="002A0060">
        <w:rPr>
          <w:rFonts w:asciiTheme="minorHAnsi" w:hAnsiTheme="minorHAnsi" w:cstheme="minorHAnsi"/>
        </w:rPr>
        <w:t>Variatie in tijdstippen ('s middags, 's avonds) om brede deelname mogelijk te maken.</w:t>
      </w:r>
    </w:p>
    <w:p w14:paraId="56E371C6" w14:textId="77777777" w:rsidR="002A0060" w:rsidRPr="002A0060" w:rsidRDefault="002A0060" w:rsidP="002A0060">
      <w:pPr>
        <w:pStyle w:val="Normaalweb"/>
        <w:numPr>
          <w:ilvl w:val="0"/>
          <w:numId w:val="20"/>
        </w:numPr>
        <w:rPr>
          <w:rFonts w:asciiTheme="minorHAnsi" w:hAnsiTheme="minorHAnsi" w:cstheme="minorHAnsi"/>
        </w:rPr>
      </w:pPr>
      <w:r w:rsidRPr="002A0060">
        <w:rPr>
          <w:rFonts w:asciiTheme="minorHAnsi" w:hAnsiTheme="minorHAnsi" w:cstheme="minorHAnsi"/>
        </w:rPr>
        <w:t>Infomomenten organiseren als voorbereiding op werkgroepen.</w:t>
      </w:r>
    </w:p>
    <w:p w14:paraId="6E9091CB"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4.5. Overige aandachtspunten</w:t>
      </w:r>
    </w:p>
    <w:p w14:paraId="3B3602EC" w14:textId="77777777" w:rsidR="002A0060" w:rsidRPr="002A0060" w:rsidRDefault="002A0060" w:rsidP="002A0060">
      <w:pPr>
        <w:pStyle w:val="Normaalweb"/>
        <w:numPr>
          <w:ilvl w:val="0"/>
          <w:numId w:val="21"/>
        </w:numPr>
        <w:rPr>
          <w:rFonts w:asciiTheme="minorHAnsi" w:hAnsiTheme="minorHAnsi" w:cstheme="minorHAnsi"/>
        </w:rPr>
      </w:pPr>
      <w:r w:rsidRPr="002A0060">
        <w:rPr>
          <w:rFonts w:asciiTheme="minorHAnsi" w:hAnsiTheme="minorHAnsi" w:cstheme="minorHAnsi"/>
        </w:rPr>
        <w:t>Stadssubsidies behouden voor senioreninitiatieven.</w:t>
      </w:r>
    </w:p>
    <w:p w14:paraId="221ADA0C" w14:textId="77777777" w:rsidR="002A0060" w:rsidRPr="002A0060" w:rsidRDefault="002A0060" w:rsidP="002A0060">
      <w:pPr>
        <w:pStyle w:val="Normaalweb"/>
        <w:numPr>
          <w:ilvl w:val="0"/>
          <w:numId w:val="21"/>
        </w:numPr>
        <w:rPr>
          <w:rFonts w:asciiTheme="minorHAnsi" w:hAnsiTheme="minorHAnsi" w:cstheme="minorHAnsi"/>
        </w:rPr>
      </w:pPr>
      <w:r w:rsidRPr="002A0060">
        <w:rPr>
          <w:rFonts w:asciiTheme="minorHAnsi" w:hAnsiTheme="minorHAnsi" w:cstheme="minorHAnsi"/>
        </w:rPr>
        <w:t>Senioren moeten overal kunnen geraken voor sociale activiteiten.</w:t>
      </w:r>
    </w:p>
    <w:p w14:paraId="7B2BCEAE" w14:textId="77777777" w:rsidR="002A0060" w:rsidRPr="002A0060" w:rsidRDefault="002A0060" w:rsidP="002A0060">
      <w:pPr>
        <w:pStyle w:val="Normaalweb"/>
        <w:numPr>
          <w:ilvl w:val="0"/>
          <w:numId w:val="21"/>
        </w:numPr>
        <w:rPr>
          <w:rFonts w:asciiTheme="minorHAnsi" w:hAnsiTheme="minorHAnsi" w:cstheme="minorHAnsi"/>
        </w:rPr>
      </w:pPr>
      <w:r w:rsidRPr="002A0060">
        <w:rPr>
          <w:rFonts w:asciiTheme="minorHAnsi" w:hAnsiTheme="minorHAnsi" w:cstheme="minorHAnsi"/>
        </w:rPr>
        <w:t>Persoonlijke contacten bevorderen en huisbezoeken voor 80-plussers organiseren.</w:t>
      </w:r>
    </w:p>
    <w:p w14:paraId="5AA4DE9F" w14:textId="77777777" w:rsidR="002A0060" w:rsidRPr="002A0060" w:rsidRDefault="002A0060" w:rsidP="002A0060">
      <w:pPr>
        <w:pStyle w:val="Normaalweb"/>
        <w:numPr>
          <w:ilvl w:val="0"/>
          <w:numId w:val="21"/>
        </w:numPr>
        <w:rPr>
          <w:rFonts w:asciiTheme="minorHAnsi" w:hAnsiTheme="minorHAnsi" w:cstheme="minorHAnsi"/>
        </w:rPr>
      </w:pPr>
      <w:r w:rsidRPr="002A0060">
        <w:rPr>
          <w:rFonts w:asciiTheme="minorHAnsi" w:hAnsiTheme="minorHAnsi" w:cstheme="minorHAnsi"/>
        </w:rPr>
        <w:t>Gemeentebestuur en gemeenteraad uitnodigen voor dialoog met senioren.</w:t>
      </w:r>
    </w:p>
    <w:p w14:paraId="01FD6BE2" w14:textId="77777777" w:rsidR="002A0060" w:rsidRPr="002A0060" w:rsidRDefault="002A0060" w:rsidP="002A0060">
      <w:pPr>
        <w:pStyle w:val="Normaalweb"/>
        <w:numPr>
          <w:ilvl w:val="0"/>
          <w:numId w:val="21"/>
        </w:numPr>
        <w:rPr>
          <w:rFonts w:asciiTheme="minorHAnsi" w:hAnsiTheme="minorHAnsi" w:cstheme="minorHAnsi"/>
        </w:rPr>
      </w:pPr>
      <w:r w:rsidRPr="002A0060">
        <w:rPr>
          <w:rFonts w:asciiTheme="minorHAnsi" w:hAnsiTheme="minorHAnsi" w:cstheme="minorHAnsi"/>
        </w:rPr>
        <w:t>Contactpersonen binnen verenigingen aanstellen voor informatieverspreiding.</w:t>
      </w:r>
    </w:p>
    <w:p w14:paraId="722062B6" w14:textId="77777777" w:rsidR="002A0060" w:rsidRPr="002A0060" w:rsidRDefault="002A0060" w:rsidP="002A0060">
      <w:pPr>
        <w:pStyle w:val="Normaalweb"/>
        <w:numPr>
          <w:ilvl w:val="0"/>
          <w:numId w:val="21"/>
        </w:numPr>
        <w:rPr>
          <w:rFonts w:asciiTheme="minorHAnsi" w:hAnsiTheme="minorHAnsi" w:cstheme="minorHAnsi"/>
        </w:rPr>
      </w:pPr>
      <w:proofErr w:type="spellStart"/>
      <w:r w:rsidRPr="002A0060">
        <w:rPr>
          <w:rFonts w:asciiTheme="minorHAnsi" w:hAnsiTheme="minorHAnsi" w:cstheme="minorHAnsi"/>
        </w:rPr>
        <w:t>Generatieoverschrijdende</w:t>
      </w:r>
      <w:proofErr w:type="spellEnd"/>
      <w:r w:rsidRPr="002A0060">
        <w:rPr>
          <w:rFonts w:asciiTheme="minorHAnsi" w:hAnsiTheme="minorHAnsi" w:cstheme="minorHAnsi"/>
        </w:rPr>
        <w:t xml:space="preserve"> samenwerking stimuleren en jaarlijks een seniorenthema bepalen.</w:t>
      </w:r>
    </w:p>
    <w:p w14:paraId="5F77E75D" w14:textId="77777777" w:rsidR="002A0060" w:rsidRPr="002A0060" w:rsidRDefault="002A0060" w:rsidP="002A0060">
      <w:pPr>
        <w:pStyle w:val="Normaalweb"/>
        <w:numPr>
          <w:ilvl w:val="0"/>
          <w:numId w:val="21"/>
        </w:numPr>
        <w:rPr>
          <w:rFonts w:asciiTheme="minorHAnsi" w:hAnsiTheme="minorHAnsi" w:cstheme="minorHAnsi"/>
        </w:rPr>
      </w:pPr>
      <w:r w:rsidRPr="002A0060">
        <w:rPr>
          <w:rFonts w:asciiTheme="minorHAnsi" w:hAnsiTheme="minorHAnsi" w:cstheme="minorHAnsi"/>
        </w:rPr>
        <w:lastRenderedPageBreak/>
        <w:t>Werken aan een duidelijk huishoudelijk reglement voor het overleg.</w:t>
      </w:r>
    </w:p>
    <w:p w14:paraId="15F3C64F" w14:textId="77777777" w:rsidR="002A0060" w:rsidRPr="002A0060" w:rsidRDefault="002A0060" w:rsidP="002A0060">
      <w:pPr>
        <w:pStyle w:val="Kop3"/>
        <w:rPr>
          <w:rFonts w:asciiTheme="minorHAnsi" w:hAnsiTheme="minorHAnsi" w:cstheme="minorHAnsi"/>
          <w:sz w:val="24"/>
          <w:szCs w:val="24"/>
        </w:rPr>
      </w:pPr>
      <w:r w:rsidRPr="002A0060">
        <w:rPr>
          <w:rStyle w:val="Zwaar"/>
          <w:rFonts w:asciiTheme="minorHAnsi" w:hAnsiTheme="minorHAnsi" w:cstheme="minorHAnsi"/>
          <w:b/>
          <w:bCs/>
          <w:sz w:val="24"/>
          <w:szCs w:val="24"/>
        </w:rPr>
        <w:t>4.6. Kenmerken van een geslaagd seniorenoverleg</w:t>
      </w:r>
    </w:p>
    <w:p w14:paraId="440B9147" w14:textId="77777777" w:rsidR="002A0060" w:rsidRPr="002A0060" w:rsidRDefault="002A0060" w:rsidP="002A0060">
      <w:pPr>
        <w:pStyle w:val="Normaalweb"/>
        <w:numPr>
          <w:ilvl w:val="0"/>
          <w:numId w:val="22"/>
        </w:numPr>
        <w:rPr>
          <w:rFonts w:asciiTheme="minorHAnsi" w:hAnsiTheme="minorHAnsi" w:cstheme="minorHAnsi"/>
        </w:rPr>
      </w:pPr>
      <w:r w:rsidRPr="002A0060">
        <w:rPr>
          <w:rFonts w:asciiTheme="minorHAnsi" w:hAnsiTheme="minorHAnsi" w:cstheme="minorHAnsi"/>
        </w:rPr>
        <w:t>Brede betrokkenheid en open structuur.</w:t>
      </w:r>
    </w:p>
    <w:p w14:paraId="0AD11CB3" w14:textId="77777777" w:rsidR="002A0060" w:rsidRPr="002A0060" w:rsidRDefault="002A0060" w:rsidP="002A0060">
      <w:pPr>
        <w:pStyle w:val="Normaalweb"/>
        <w:numPr>
          <w:ilvl w:val="0"/>
          <w:numId w:val="22"/>
        </w:numPr>
        <w:rPr>
          <w:rFonts w:asciiTheme="minorHAnsi" w:hAnsiTheme="minorHAnsi" w:cstheme="minorHAnsi"/>
        </w:rPr>
      </w:pPr>
      <w:r w:rsidRPr="002A0060">
        <w:rPr>
          <w:rFonts w:asciiTheme="minorHAnsi" w:hAnsiTheme="minorHAnsi" w:cstheme="minorHAnsi"/>
        </w:rPr>
        <w:t>Concrete resultaten en antwoord op voorstellen.</w:t>
      </w:r>
    </w:p>
    <w:p w14:paraId="1346B295" w14:textId="77777777" w:rsidR="002A0060" w:rsidRPr="002A0060" w:rsidRDefault="002A0060" w:rsidP="002A0060">
      <w:pPr>
        <w:pStyle w:val="Normaalweb"/>
        <w:numPr>
          <w:ilvl w:val="0"/>
          <w:numId w:val="22"/>
        </w:numPr>
        <w:rPr>
          <w:rFonts w:asciiTheme="minorHAnsi" w:hAnsiTheme="minorHAnsi" w:cstheme="minorHAnsi"/>
        </w:rPr>
      </w:pPr>
      <w:r w:rsidRPr="002A0060">
        <w:rPr>
          <w:rFonts w:asciiTheme="minorHAnsi" w:hAnsiTheme="minorHAnsi" w:cstheme="minorHAnsi"/>
        </w:rPr>
        <w:t>Diversiteit en representatie van verschillende groepen senioren.</w:t>
      </w:r>
    </w:p>
    <w:p w14:paraId="1A3DB069" w14:textId="77777777" w:rsidR="002A0060" w:rsidRPr="002A0060" w:rsidRDefault="002A0060" w:rsidP="002A0060">
      <w:pPr>
        <w:pStyle w:val="Normaalweb"/>
        <w:numPr>
          <w:ilvl w:val="0"/>
          <w:numId w:val="22"/>
        </w:numPr>
        <w:rPr>
          <w:rFonts w:asciiTheme="minorHAnsi" w:hAnsiTheme="minorHAnsi" w:cstheme="minorHAnsi"/>
        </w:rPr>
      </w:pPr>
      <w:r w:rsidRPr="002A0060">
        <w:rPr>
          <w:rFonts w:asciiTheme="minorHAnsi" w:hAnsiTheme="minorHAnsi" w:cstheme="minorHAnsi"/>
        </w:rPr>
        <w:t>Duidelijke informatie over hoe men lid kan worden.</w:t>
      </w:r>
    </w:p>
    <w:p w14:paraId="4BA55B0D" w14:textId="77777777" w:rsidR="002A0060" w:rsidRPr="002A0060" w:rsidRDefault="002A0060" w:rsidP="002A0060">
      <w:pPr>
        <w:pStyle w:val="Normaalweb"/>
        <w:numPr>
          <w:ilvl w:val="0"/>
          <w:numId w:val="22"/>
        </w:numPr>
        <w:rPr>
          <w:rFonts w:asciiTheme="minorHAnsi" w:hAnsiTheme="minorHAnsi" w:cstheme="minorHAnsi"/>
        </w:rPr>
      </w:pPr>
      <w:r w:rsidRPr="002A0060">
        <w:rPr>
          <w:rFonts w:asciiTheme="minorHAnsi" w:hAnsiTheme="minorHAnsi" w:cstheme="minorHAnsi"/>
        </w:rPr>
        <w:t>En natuurlijk… koekjes bij de koffie!</w:t>
      </w:r>
    </w:p>
    <w:p w14:paraId="10495827" w14:textId="77777777" w:rsidR="002A0060" w:rsidRPr="002A0060" w:rsidRDefault="002A0060" w:rsidP="002A0060">
      <w:pPr>
        <w:spacing w:before="100" w:beforeAutospacing="1" w:after="100" w:afterAutospacing="1" w:line="240" w:lineRule="auto"/>
        <w:rPr>
          <w:rFonts w:eastAsia="Times New Roman" w:cstheme="minorHAnsi"/>
          <w:kern w:val="0"/>
          <w:sz w:val="24"/>
          <w:szCs w:val="24"/>
          <w:lang w:eastAsia="nl-BE"/>
          <w14:ligatures w14:val="none"/>
        </w:rPr>
      </w:pPr>
    </w:p>
    <w:p w14:paraId="1937084B" w14:textId="77777777" w:rsidR="00C81901" w:rsidRPr="002A0060" w:rsidRDefault="00C81901">
      <w:pPr>
        <w:rPr>
          <w:rFonts w:cstheme="minorHAnsi"/>
          <w:sz w:val="24"/>
          <w:szCs w:val="24"/>
        </w:rPr>
      </w:pPr>
    </w:p>
    <w:sectPr w:rsidR="00C81901" w:rsidRPr="002A0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57C"/>
    <w:multiLevelType w:val="multilevel"/>
    <w:tmpl w:val="447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1D8"/>
    <w:multiLevelType w:val="multilevel"/>
    <w:tmpl w:val="0D04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339F8"/>
    <w:multiLevelType w:val="multilevel"/>
    <w:tmpl w:val="373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C4B87"/>
    <w:multiLevelType w:val="multilevel"/>
    <w:tmpl w:val="5F7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101C5"/>
    <w:multiLevelType w:val="multilevel"/>
    <w:tmpl w:val="467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76080"/>
    <w:multiLevelType w:val="multilevel"/>
    <w:tmpl w:val="C872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76E87"/>
    <w:multiLevelType w:val="multilevel"/>
    <w:tmpl w:val="0234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2179B"/>
    <w:multiLevelType w:val="multilevel"/>
    <w:tmpl w:val="A11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81BD8"/>
    <w:multiLevelType w:val="multilevel"/>
    <w:tmpl w:val="DAAA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9400B"/>
    <w:multiLevelType w:val="multilevel"/>
    <w:tmpl w:val="5BC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87C2B"/>
    <w:multiLevelType w:val="multilevel"/>
    <w:tmpl w:val="7EBE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74902"/>
    <w:multiLevelType w:val="multilevel"/>
    <w:tmpl w:val="3F7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41F1C"/>
    <w:multiLevelType w:val="multilevel"/>
    <w:tmpl w:val="3ED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1294C"/>
    <w:multiLevelType w:val="multilevel"/>
    <w:tmpl w:val="E014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647CC"/>
    <w:multiLevelType w:val="multilevel"/>
    <w:tmpl w:val="22E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B15BD"/>
    <w:multiLevelType w:val="multilevel"/>
    <w:tmpl w:val="5D60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A019E"/>
    <w:multiLevelType w:val="multilevel"/>
    <w:tmpl w:val="8D60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6050FE"/>
    <w:multiLevelType w:val="multilevel"/>
    <w:tmpl w:val="B106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275EA"/>
    <w:multiLevelType w:val="multilevel"/>
    <w:tmpl w:val="B5E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51C79"/>
    <w:multiLevelType w:val="multilevel"/>
    <w:tmpl w:val="F4D6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A92DC7"/>
    <w:multiLevelType w:val="multilevel"/>
    <w:tmpl w:val="C154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B84123"/>
    <w:multiLevelType w:val="multilevel"/>
    <w:tmpl w:val="306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829681">
    <w:abstractNumId w:val="4"/>
  </w:num>
  <w:num w:numId="2" w16cid:durableId="427967460">
    <w:abstractNumId w:val="20"/>
  </w:num>
  <w:num w:numId="3" w16cid:durableId="2119984630">
    <w:abstractNumId w:val="7"/>
  </w:num>
  <w:num w:numId="4" w16cid:durableId="1392459251">
    <w:abstractNumId w:val="16"/>
  </w:num>
  <w:num w:numId="5" w16cid:durableId="1157694870">
    <w:abstractNumId w:val="15"/>
  </w:num>
  <w:num w:numId="6" w16cid:durableId="1969628602">
    <w:abstractNumId w:val="19"/>
  </w:num>
  <w:num w:numId="7" w16cid:durableId="872766174">
    <w:abstractNumId w:val="3"/>
  </w:num>
  <w:num w:numId="8" w16cid:durableId="1361784838">
    <w:abstractNumId w:val="10"/>
  </w:num>
  <w:num w:numId="9" w16cid:durableId="747267821">
    <w:abstractNumId w:val="2"/>
  </w:num>
  <w:num w:numId="10" w16cid:durableId="15159156">
    <w:abstractNumId w:val="18"/>
  </w:num>
  <w:num w:numId="11" w16cid:durableId="352925022">
    <w:abstractNumId w:val="14"/>
  </w:num>
  <w:num w:numId="12" w16cid:durableId="573859430">
    <w:abstractNumId w:val="1"/>
  </w:num>
  <w:num w:numId="13" w16cid:durableId="197548896">
    <w:abstractNumId w:val="5"/>
  </w:num>
  <w:num w:numId="14" w16cid:durableId="1372224338">
    <w:abstractNumId w:val="9"/>
  </w:num>
  <w:num w:numId="15" w16cid:durableId="288322345">
    <w:abstractNumId w:val="13"/>
  </w:num>
  <w:num w:numId="16" w16cid:durableId="1534225472">
    <w:abstractNumId w:val="8"/>
  </w:num>
  <w:num w:numId="17" w16cid:durableId="674039641">
    <w:abstractNumId w:val="17"/>
  </w:num>
  <w:num w:numId="18" w16cid:durableId="805464821">
    <w:abstractNumId w:val="0"/>
  </w:num>
  <w:num w:numId="19" w16cid:durableId="401294245">
    <w:abstractNumId w:val="21"/>
  </w:num>
  <w:num w:numId="20" w16cid:durableId="347220098">
    <w:abstractNumId w:val="11"/>
  </w:num>
  <w:num w:numId="21" w16cid:durableId="524484766">
    <w:abstractNumId w:val="6"/>
  </w:num>
  <w:num w:numId="22" w16cid:durableId="1579557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60"/>
    <w:rsid w:val="000E7515"/>
    <w:rsid w:val="002A0060"/>
    <w:rsid w:val="006C5F44"/>
    <w:rsid w:val="00731088"/>
    <w:rsid w:val="009C5CB5"/>
    <w:rsid w:val="00A96E13"/>
    <w:rsid w:val="00AC385C"/>
    <w:rsid w:val="00AD321F"/>
    <w:rsid w:val="00B95764"/>
    <w:rsid w:val="00C81901"/>
    <w:rsid w:val="00FD09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808162"/>
  <w15:chartTrackingRefBased/>
  <w15:docId w15:val="{634D4D21-70CB-4873-9B7F-5400E886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A00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paragraph" w:styleId="Kop2">
    <w:name w:val="heading 2"/>
    <w:basedOn w:val="Standaard"/>
    <w:link w:val="Kop2Char"/>
    <w:uiPriority w:val="9"/>
    <w:qFormat/>
    <w:rsid w:val="002A006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link w:val="Kop3Char"/>
    <w:uiPriority w:val="9"/>
    <w:qFormat/>
    <w:rsid w:val="002A006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paragraph" w:styleId="Kop4">
    <w:name w:val="heading 4"/>
    <w:basedOn w:val="Standaard"/>
    <w:link w:val="Kop4Char"/>
    <w:uiPriority w:val="9"/>
    <w:qFormat/>
    <w:rsid w:val="002A006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0060"/>
    <w:rPr>
      <w:rFonts w:ascii="Times New Roman" w:eastAsia="Times New Roman" w:hAnsi="Times New Roman" w:cs="Times New Roman"/>
      <w:b/>
      <w:bCs/>
      <w:kern w:val="36"/>
      <w:sz w:val="48"/>
      <w:szCs w:val="48"/>
      <w:lang w:eastAsia="nl-BE"/>
      <w14:ligatures w14:val="none"/>
    </w:rPr>
  </w:style>
  <w:style w:type="character" w:customStyle="1" w:styleId="Kop2Char">
    <w:name w:val="Kop 2 Char"/>
    <w:basedOn w:val="Standaardalinea-lettertype"/>
    <w:link w:val="Kop2"/>
    <w:uiPriority w:val="9"/>
    <w:rsid w:val="002A0060"/>
    <w:rPr>
      <w:rFonts w:ascii="Times New Roman" w:eastAsia="Times New Roman" w:hAnsi="Times New Roman" w:cs="Times New Roman"/>
      <w:b/>
      <w:bCs/>
      <w:kern w:val="0"/>
      <w:sz w:val="36"/>
      <w:szCs w:val="36"/>
      <w:lang w:eastAsia="nl-BE"/>
      <w14:ligatures w14:val="none"/>
    </w:rPr>
  </w:style>
  <w:style w:type="character" w:customStyle="1" w:styleId="Kop3Char">
    <w:name w:val="Kop 3 Char"/>
    <w:basedOn w:val="Standaardalinea-lettertype"/>
    <w:link w:val="Kop3"/>
    <w:uiPriority w:val="9"/>
    <w:rsid w:val="002A0060"/>
    <w:rPr>
      <w:rFonts w:ascii="Times New Roman" w:eastAsia="Times New Roman" w:hAnsi="Times New Roman" w:cs="Times New Roman"/>
      <w:b/>
      <w:bCs/>
      <w:kern w:val="0"/>
      <w:sz w:val="27"/>
      <w:szCs w:val="27"/>
      <w:lang w:eastAsia="nl-BE"/>
      <w14:ligatures w14:val="none"/>
    </w:rPr>
  </w:style>
  <w:style w:type="character" w:customStyle="1" w:styleId="Kop4Char">
    <w:name w:val="Kop 4 Char"/>
    <w:basedOn w:val="Standaardalinea-lettertype"/>
    <w:link w:val="Kop4"/>
    <w:uiPriority w:val="9"/>
    <w:rsid w:val="002A0060"/>
    <w:rPr>
      <w:rFonts w:ascii="Times New Roman" w:eastAsia="Times New Roman" w:hAnsi="Times New Roman" w:cs="Times New Roman"/>
      <w:b/>
      <w:bCs/>
      <w:kern w:val="0"/>
      <w:sz w:val="24"/>
      <w:szCs w:val="24"/>
      <w:lang w:eastAsia="nl-BE"/>
      <w14:ligatures w14:val="none"/>
    </w:rPr>
  </w:style>
  <w:style w:type="character" w:styleId="Zwaar">
    <w:name w:val="Strong"/>
    <w:basedOn w:val="Standaardalinea-lettertype"/>
    <w:uiPriority w:val="22"/>
    <w:qFormat/>
    <w:rsid w:val="002A0060"/>
    <w:rPr>
      <w:b/>
      <w:bCs/>
    </w:rPr>
  </w:style>
  <w:style w:type="paragraph" w:styleId="Normaalweb">
    <w:name w:val="Normal (Web)"/>
    <w:basedOn w:val="Standaard"/>
    <w:uiPriority w:val="99"/>
    <w:semiHidden/>
    <w:unhideWhenUsed/>
    <w:rsid w:val="002A0060"/>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table" w:styleId="Onopgemaaktetabel1">
    <w:name w:val="Plain Table 1"/>
    <w:basedOn w:val="Standaardtabel"/>
    <w:uiPriority w:val="41"/>
    <w:rsid w:val="009C5C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3520">
      <w:bodyDiv w:val="1"/>
      <w:marLeft w:val="0"/>
      <w:marRight w:val="0"/>
      <w:marTop w:val="0"/>
      <w:marBottom w:val="0"/>
      <w:divBdr>
        <w:top w:val="none" w:sz="0" w:space="0" w:color="auto"/>
        <w:left w:val="none" w:sz="0" w:space="0" w:color="auto"/>
        <w:bottom w:val="none" w:sz="0" w:space="0" w:color="auto"/>
        <w:right w:val="none" w:sz="0" w:space="0" w:color="auto"/>
      </w:divBdr>
    </w:div>
    <w:div w:id="658119313">
      <w:bodyDiv w:val="1"/>
      <w:marLeft w:val="0"/>
      <w:marRight w:val="0"/>
      <w:marTop w:val="0"/>
      <w:marBottom w:val="0"/>
      <w:divBdr>
        <w:top w:val="none" w:sz="0" w:space="0" w:color="auto"/>
        <w:left w:val="none" w:sz="0" w:space="0" w:color="auto"/>
        <w:bottom w:val="none" w:sz="0" w:space="0" w:color="auto"/>
        <w:right w:val="none" w:sz="0" w:space="0" w:color="auto"/>
      </w:divBdr>
      <w:divsChild>
        <w:div w:id="19674542">
          <w:marLeft w:val="0"/>
          <w:marRight w:val="0"/>
          <w:marTop w:val="0"/>
          <w:marBottom w:val="0"/>
          <w:divBdr>
            <w:top w:val="none" w:sz="0" w:space="0" w:color="auto"/>
            <w:left w:val="none" w:sz="0" w:space="0" w:color="auto"/>
            <w:bottom w:val="none" w:sz="0" w:space="0" w:color="auto"/>
            <w:right w:val="none" w:sz="0" w:space="0" w:color="auto"/>
          </w:divBdr>
        </w:div>
        <w:div w:id="1323699000">
          <w:marLeft w:val="0"/>
          <w:marRight w:val="0"/>
          <w:marTop w:val="0"/>
          <w:marBottom w:val="0"/>
          <w:divBdr>
            <w:top w:val="none" w:sz="0" w:space="0" w:color="auto"/>
            <w:left w:val="none" w:sz="0" w:space="0" w:color="auto"/>
            <w:bottom w:val="none" w:sz="0" w:space="0" w:color="auto"/>
            <w:right w:val="none" w:sz="0" w:space="0" w:color="auto"/>
          </w:divBdr>
        </w:div>
      </w:divsChild>
    </w:div>
    <w:div w:id="158356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910CA458B2F40857BC7D33B08511E" ma:contentTypeVersion="16" ma:contentTypeDescription="Een nieuw document maken." ma:contentTypeScope="" ma:versionID="c8dda0786e402e85a884dabf6da57f9c">
  <xsd:schema xmlns:xsd="http://www.w3.org/2001/XMLSchema" xmlns:xs="http://www.w3.org/2001/XMLSchema" xmlns:p="http://schemas.microsoft.com/office/2006/metadata/properties" xmlns:ns3="7fc27bf3-36c0-4552-9d93-69667673f991" xmlns:ns4="c37cc61a-afa9-4094-9b94-aad8e9519eb0" targetNamespace="http://schemas.microsoft.com/office/2006/metadata/properties" ma:root="true" ma:fieldsID="ddc2032c8454a58b987f84e4beb589b8" ns3:_="" ns4:_="">
    <xsd:import namespace="7fc27bf3-36c0-4552-9d93-69667673f991"/>
    <xsd:import namespace="c37cc61a-afa9-4094-9b94-aad8e9519e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27bf3-36c0-4552-9d93-69667673f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cc61a-afa9-4094-9b94-aad8e9519eb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fc27bf3-36c0-4552-9d93-69667673f991" xsi:nil="true"/>
  </documentManagement>
</p:properties>
</file>

<file path=customXml/itemProps1.xml><?xml version="1.0" encoding="utf-8"?>
<ds:datastoreItem xmlns:ds="http://schemas.openxmlformats.org/officeDocument/2006/customXml" ds:itemID="{B477B5B3-0C2A-46F5-9BFD-7A4EACB90D84}">
  <ds:schemaRefs>
    <ds:schemaRef ds:uri="http://schemas.microsoft.com/sharepoint/v3/contenttype/forms"/>
  </ds:schemaRefs>
</ds:datastoreItem>
</file>

<file path=customXml/itemProps2.xml><?xml version="1.0" encoding="utf-8"?>
<ds:datastoreItem xmlns:ds="http://schemas.openxmlformats.org/officeDocument/2006/customXml" ds:itemID="{DE92B5EF-E48D-43F4-AE0C-BFA1BE31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27bf3-36c0-4552-9d93-69667673f991"/>
    <ds:schemaRef ds:uri="c37cc61a-afa9-4094-9b94-aad8e9519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803E5-DA95-430E-8872-67965A5CEC35}">
  <ds:schemaRefs>
    <ds:schemaRef ds:uri="http://purl.org/dc/dcmitype/"/>
    <ds:schemaRef ds:uri="http://purl.org/dc/terms/"/>
    <ds:schemaRef ds:uri="c37cc61a-afa9-4094-9b94-aad8e9519eb0"/>
    <ds:schemaRef ds:uri="http://purl.org/dc/elements/1.1/"/>
    <ds:schemaRef ds:uri="http://schemas.microsoft.com/office/2006/metadata/properties"/>
    <ds:schemaRef ds:uri="http://www.w3.org/XML/1998/namespace"/>
    <ds:schemaRef ds:uri="http://schemas.microsoft.com/office/2006/documentManagement/types"/>
    <ds:schemaRef ds:uri="7fc27bf3-36c0-4552-9d93-69667673f99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7153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Spiessens</dc:creator>
  <cp:keywords/>
  <dc:description/>
  <cp:lastModifiedBy>Jo Spiessens</cp:lastModifiedBy>
  <cp:revision>2</cp:revision>
  <cp:lastPrinted>2025-03-28T10:30:00Z</cp:lastPrinted>
  <dcterms:created xsi:type="dcterms:W3CDTF">2025-04-02T11:41:00Z</dcterms:created>
  <dcterms:modified xsi:type="dcterms:W3CDTF">2025-04-02T11:41:00Z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0x010100AE3910CA458B2F40857BC7D33B08511E</vt:lpwstr>
  </property>
</Properties>
</file>